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A1D91" w14:textId="56108A0C" w:rsidR="007B5691" w:rsidRPr="001E7B6B" w:rsidRDefault="007B5691" w:rsidP="007B5691">
      <w:pPr>
        <w:rPr>
          <w:b/>
          <w:bCs/>
        </w:rPr>
      </w:pPr>
      <w:r w:rsidRPr="001E7B6B">
        <w:rPr>
          <w:rFonts w:asciiTheme="majorEastAsia" w:hAnsiTheme="majorEastAsia"/>
          <w:b/>
          <w:bCs/>
          <w:noProof/>
          <w:szCs w:val="20"/>
        </w:rPr>
        <w:t>社会保障</w:t>
      </w:r>
      <w:r w:rsidR="00BA1A8B" w:rsidRPr="001E7B6B">
        <w:rPr>
          <w:rFonts w:asciiTheme="majorEastAsia" w:hAnsiTheme="majorEastAsia" w:hint="eastAsia"/>
          <w:b/>
          <w:bCs/>
          <w:noProof/>
          <w:szCs w:val="20"/>
        </w:rPr>
        <w:t>II</w:t>
      </w:r>
      <w:r w:rsidRPr="001E7B6B">
        <w:rPr>
          <w:rFonts w:asciiTheme="majorEastAsia" w:hAnsiTheme="majorEastAsia" w:hint="eastAsia"/>
          <w:b/>
          <w:bCs/>
          <w:noProof/>
          <w:szCs w:val="20"/>
        </w:rPr>
        <w:t xml:space="preserve">　</w:t>
      </w:r>
      <w:r w:rsidRPr="001E7B6B">
        <w:rPr>
          <w:rFonts w:asciiTheme="majorEastAsia" w:hAnsiTheme="majorEastAsia" w:hint="eastAsia"/>
          <w:b/>
          <w:bCs/>
          <w:noProof/>
          <w:szCs w:val="20"/>
        </w:rPr>
        <w:t>202</w:t>
      </w:r>
      <w:r w:rsidR="00090B64">
        <w:rPr>
          <w:rFonts w:asciiTheme="majorEastAsia" w:hAnsiTheme="majorEastAsia" w:hint="eastAsia"/>
          <w:b/>
          <w:bCs/>
          <w:noProof/>
          <w:szCs w:val="20"/>
        </w:rPr>
        <w:t>5</w:t>
      </w:r>
      <w:r w:rsidRPr="001E7B6B">
        <w:rPr>
          <w:rFonts w:asciiTheme="majorEastAsia" w:hAnsiTheme="majorEastAsia" w:hint="eastAsia"/>
          <w:b/>
          <w:bCs/>
          <w:noProof/>
          <w:szCs w:val="20"/>
        </w:rPr>
        <w:t>年</w:t>
      </w:r>
      <w:r w:rsidR="008407CA" w:rsidRPr="008407CA">
        <w:rPr>
          <w:rFonts w:hint="eastAsia"/>
          <w:b/>
          <w:bCs/>
        </w:rPr>
        <w:t>11</w:t>
      </w:r>
      <w:r w:rsidR="008407CA" w:rsidRPr="008407CA">
        <w:rPr>
          <w:rFonts w:hint="eastAsia"/>
          <w:b/>
          <w:bCs/>
        </w:rPr>
        <w:t>月</w:t>
      </w:r>
      <w:r w:rsidR="00090B64">
        <w:rPr>
          <w:rFonts w:hint="eastAsia"/>
          <w:b/>
          <w:bCs/>
        </w:rPr>
        <w:t>17</w:t>
      </w:r>
      <w:r w:rsidR="008407CA" w:rsidRPr="008407CA">
        <w:rPr>
          <w:rFonts w:hint="eastAsia"/>
          <w:b/>
          <w:bCs/>
        </w:rPr>
        <w:t>日</w:t>
      </w:r>
      <w:r w:rsidRPr="001E7B6B">
        <w:rPr>
          <w:rFonts w:asciiTheme="majorEastAsia" w:hAnsiTheme="majorEastAsia" w:hint="eastAsia"/>
          <w:b/>
          <w:bCs/>
          <w:noProof/>
          <w:szCs w:val="20"/>
        </w:rPr>
        <w:t>（</w:t>
      </w:r>
      <w:r w:rsidR="00341645">
        <w:rPr>
          <w:rFonts w:asciiTheme="majorEastAsia" w:hAnsiTheme="majorEastAsia" w:hint="eastAsia"/>
          <w:b/>
          <w:bCs/>
          <w:noProof/>
          <w:szCs w:val="20"/>
        </w:rPr>
        <w:t>月</w:t>
      </w:r>
      <w:r w:rsidRPr="001E7B6B">
        <w:rPr>
          <w:rFonts w:asciiTheme="majorEastAsia" w:hAnsiTheme="majorEastAsia" w:hint="eastAsia"/>
          <w:b/>
          <w:bCs/>
          <w:noProof/>
          <w:szCs w:val="20"/>
        </w:rPr>
        <w:t>）</w:t>
      </w:r>
      <w:r w:rsidR="00090B64">
        <w:rPr>
          <w:rFonts w:asciiTheme="majorEastAsia" w:hAnsiTheme="majorEastAsia" w:hint="eastAsia"/>
          <w:b/>
          <w:bCs/>
          <w:noProof/>
          <w:szCs w:val="20"/>
        </w:rPr>
        <w:t>3</w:t>
      </w:r>
      <w:r w:rsidR="00BA1A8B" w:rsidRPr="001E7B6B">
        <w:rPr>
          <w:rFonts w:asciiTheme="majorEastAsia" w:hAnsiTheme="majorEastAsia" w:hint="eastAsia"/>
          <w:b/>
          <w:bCs/>
          <w:noProof/>
          <w:szCs w:val="20"/>
        </w:rPr>
        <w:t>限目</w:t>
      </w:r>
      <w:r w:rsidR="00BA1A8B" w:rsidRPr="001E7B6B">
        <w:rPr>
          <w:rFonts w:asciiTheme="majorEastAsia" w:hAnsiTheme="majorEastAsia" w:hint="eastAsia"/>
          <w:b/>
          <w:bCs/>
          <w:noProof/>
          <w:szCs w:val="20"/>
        </w:rPr>
        <w:t xml:space="preserve"> </w:t>
      </w:r>
      <w:r w:rsidR="00090B64">
        <w:rPr>
          <w:rFonts w:asciiTheme="majorEastAsia" w:hAnsiTheme="majorEastAsia" w:hint="eastAsia"/>
          <w:b/>
          <w:bCs/>
          <w:noProof/>
          <w:szCs w:val="20"/>
        </w:rPr>
        <w:t>13</w:t>
      </w:r>
      <w:r w:rsidR="00BA1A8B" w:rsidRPr="001E7B6B">
        <w:rPr>
          <w:rFonts w:asciiTheme="majorEastAsia" w:hAnsiTheme="majorEastAsia" w:hint="eastAsia"/>
          <w:b/>
          <w:bCs/>
          <w:noProof/>
          <w:szCs w:val="20"/>
        </w:rPr>
        <w:t>:</w:t>
      </w:r>
      <w:r w:rsidR="00090B64">
        <w:rPr>
          <w:rFonts w:asciiTheme="majorEastAsia" w:hAnsiTheme="majorEastAsia" w:hint="eastAsia"/>
          <w:b/>
          <w:bCs/>
          <w:noProof/>
          <w:szCs w:val="20"/>
        </w:rPr>
        <w:t>0</w:t>
      </w:r>
      <w:r w:rsidR="00BA1A8B" w:rsidRPr="001E7B6B">
        <w:rPr>
          <w:rFonts w:asciiTheme="majorEastAsia" w:hAnsiTheme="majorEastAsia" w:hint="eastAsia"/>
          <w:b/>
          <w:bCs/>
          <w:noProof/>
          <w:szCs w:val="20"/>
        </w:rPr>
        <w:t xml:space="preserve">0 </w:t>
      </w:r>
      <w:r w:rsidR="00BA1A8B" w:rsidRPr="001E7B6B">
        <w:rPr>
          <w:rFonts w:asciiTheme="majorEastAsia" w:hAnsiTheme="majorEastAsia" w:hint="eastAsia"/>
          <w:b/>
          <w:bCs/>
          <w:noProof/>
          <w:szCs w:val="20"/>
        </w:rPr>
        <w:t>～</w:t>
      </w:r>
      <w:r w:rsidR="00BA1A8B" w:rsidRPr="001E7B6B">
        <w:rPr>
          <w:rFonts w:asciiTheme="majorEastAsia" w:hAnsiTheme="majorEastAsia" w:hint="eastAsia"/>
          <w:b/>
          <w:bCs/>
          <w:noProof/>
          <w:szCs w:val="20"/>
        </w:rPr>
        <w:t>1</w:t>
      </w:r>
      <w:r w:rsidR="00090B64">
        <w:rPr>
          <w:rFonts w:asciiTheme="majorEastAsia" w:hAnsiTheme="majorEastAsia" w:hint="eastAsia"/>
          <w:b/>
          <w:bCs/>
          <w:noProof/>
          <w:szCs w:val="20"/>
        </w:rPr>
        <w:t>4</w:t>
      </w:r>
      <w:r w:rsidR="00BA1A8B" w:rsidRPr="001E7B6B">
        <w:rPr>
          <w:rFonts w:asciiTheme="majorEastAsia" w:hAnsiTheme="majorEastAsia" w:hint="eastAsia"/>
          <w:b/>
          <w:bCs/>
          <w:noProof/>
          <w:szCs w:val="20"/>
        </w:rPr>
        <w:t>：</w:t>
      </w:r>
      <w:r w:rsidR="00090B64">
        <w:rPr>
          <w:rFonts w:asciiTheme="majorEastAsia" w:hAnsiTheme="majorEastAsia" w:hint="eastAsia"/>
          <w:b/>
          <w:bCs/>
          <w:noProof/>
          <w:szCs w:val="20"/>
        </w:rPr>
        <w:t>3</w:t>
      </w:r>
      <w:r w:rsidR="00BA1A8B" w:rsidRPr="001E7B6B">
        <w:rPr>
          <w:rFonts w:asciiTheme="majorEastAsia" w:hAnsiTheme="majorEastAsia" w:hint="eastAsia"/>
          <w:b/>
          <w:bCs/>
          <w:noProof/>
          <w:szCs w:val="20"/>
        </w:rPr>
        <w:t xml:space="preserve">0 </w:t>
      </w:r>
      <w:r w:rsidR="00BA1A8B" w:rsidRPr="001E7B6B">
        <w:rPr>
          <w:rFonts w:asciiTheme="majorEastAsia" w:hAnsiTheme="majorEastAsia" w:hint="eastAsia"/>
          <w:b/>
          <w:bCs/>
          <w:noProof/>
          <w:szCs w:val="20"/>
        </w:rPr>
        <w:t xml:space="preserve">　講義室</w:t>
      </w:r>
      <w:r w:rsidR="00BA1A8B" w:rsidRPr="001E7B6B">
        <w:rPr>
          <w:rFonts w:asciiTheme="majorEastAsia" w:hAnsiTheme="majorEastAsia" w:hint="eastAsia"/>
          <w:b/>
          <w:bCs/>
          <w:noProof/>
          <w:szCs w:val="20"/>
        </w:rPr>
        <w:t xml:space="preserve"> 304</w:t>
      </w:r>
    </w:p>
    <w:p w14:paraId="2712513B" w14:textId="47428D4E" w:rsidR="00622066" w:rsidRPr="001E7B6B" w:rsidRDefault="003E1880" w:rsidP="008407CA">
      <w:pPr>
        <w:jc w:val="left"/>
        <w:rPr>
          <w:b/>
          <w:bCs/>
        </w:rPr>
      </w:pPr>
      <w:r w:rsidRPr="001E7B6B">
        <w:rPr>
          <w:rFonts w:hint="eastAsia"/>
          <w:b/>
          <w:bCs/>
        </w:rPr>
        <w:t>第</w:t>
      </w:r>
      <w:r w:rsidR="008407CA">
        <w:rPr>
          <w:rFonts w:hint="eastAsia"/>
          <w:b/>
          <w:bCs/>
        </w:rPr>
        <w:t>５</w:t>
      </w:r>
      <w:r w:rsidRPr="001E7B6B">
        <w:rPr>
          <w:rFonts w:hint="eastAsia"/>
          <w:b/>
          <w:bCs/>
        </w:rPr>
        <w:t>回【医療保険制度の沿革と概要】日本の医療保険制度の歴史的変遷、全体像、第</w:t>
      </w:r>
      <w:r w:rsidRPr="003E1880">
        <w:rPr>
          <w:rFonts w:hint="eastAsia"/>
          <w:b/>
          <w:bCs/>
        </w:rPr>
        <w:t>5</w:t>
      </w:r>
      <w:r w:rsidRPr="003E1880">
        <w:rPr>
          <w:rFonts w:hint="eastAsia"/>
          <w:b/>
          <w:bCs/>
        </w:rPr>
        <w:t>章第１節医療保険制度の概要</w:t>
      </w:r>
      <w:r w:rsidR="008407CA" w:rsidRPr="008407CA">
        <w:rPr>
          <w:rFonts w:hint="eastAsia"/>
          <w:b/>
          <w:bCs/>
        </w:rPr>
        <w:t>(3)</w:t>
      </w:r>
      <w:r w:rsidR="008407CA" w:rsidRPr="008407CA">
        <w:rPr>
          <w:rFonts w:hint="eastAsia"/>
          <w:b/>
          <w:bCs/>
        </w:rPr>
        <w:t>保険給付の種類と内容</w:t>
      </w:r>
      <w:r w:rsidR="008407CA">
        <w:rPr>
          <w:rFonts w:hint="eastAsia"/>
          <w:b/>
          <w:bCs/>
        </w:rPr>
        <w:t>(</w:t>
      </w:r>
      <w:r w:rsidR="008407CA">
        <w:rPr>
          <w:b/>
          <w:bCs/>
        </w:rPr>
        <w:t>4)</w:t>
      </w:r>
      <w:r w:rsidR="008407CA" w:rsidRPr="008407CA">
        <w:rPr>
          <w:rFonts w:hint="eastAsia"/>
          <w:b/>
          <w:bCs/>
        </w:rPr>
        <w:t>医療保険の各制度の財源と保険財政</w:t>
      </w:r>
      <w:r w:rsidR="008407CA" w:rsidRPr="008407CA">
        <w:rPr>
          <w:rFonts w:hint="eastAsia"/>
          <w:b/>
          <w:bCs/>
        </w:rPr>
        <w:t xml:space="preserve">p.123-130 </w:t>
      </w:r>
      <w:r w:rsidR="008407CA" w:rsidRPr="008407CA">
        <w:rPr>
          <w:rFonts w:hint="eastAsia"/>
          <w:b/>
          <w:bCs/>
        </w:rPr>
        <w:t xml:space="preserve">　</w:t>
      </w:r>
    </w:p>
    <w:p w14:paraId="51682566" w14:textId="5E666E72" w:rsidR="00140CBA" w:rsidRPr="001E7B6B" w:rsidRDefault="005317FB" w:rsidP="0053373D">
      <w:pPr>
        <w:rPr>
          <w:rFonts w:asciiTheme="majorEastAsia" w:hAnsiTheme="majorEastAsia"/>
          <w:b/>
          <w:bCs/>
          <w:noProof/>
          <w:szCs w:val="20"/>
        </w:rPr>
      </w:pPr>
      <w:r w:rsidRPr="001E7B6B">
        <w:rPr>
          <w:rFonts w:asciiTheme="majorEastAsia" w:hAnsiTheme="majorEastAsia" w:hint="eastAsia"/>
          <w:b/>
          <w:bCs/>
          <w:noProof/>
          <w:szCs w:val="20"/>
        </w:rPr>
        <w:t>●リアクションペーパー</w:t>
      </w:r>
      <w:r w:rsidR="00BA1A8B" w:rsidRPr="001E7B6B">
        <w:rPr>
          <w:rFonts w:asciiTheme="majorEastAsia" w:hAnsiTheme="majorEastAsia" w:hint="eastAsia"/>
          <w:b/>
          <w:bCs/>
          <w:noProof/>
          <w:szCs w:val="20"/>
        </w:rPr>
        <w:t>II</w:t>
      </w:r>
      <w:r w:rsidRPr="001E7B6B">
        <w:rPr>
          <w:rFonts w:asciiTheme="majorEastAsia" w:hAnsiTheme="majorEastAsia" w:hint="eastAsia"/>
          <w:b/>
          <w:bCs/>
          <w:noProof/>
          <w:szCs w:val="20"/>
        </w:rPr>
        <w:t>＃</w:t>
      </w:r>
      <w:r w:rsidR="008407CA">
        <w:rPr>
          <w:rFonts w:asciiTheme="majorEastAsia" w:hAnsiTheme="majorEastAsia" w:hint="eastAsia"/>
          <w:b/>
          <w:bCs/>
          <w:noProof/>
          <w:szCs w:val="20"/>
        </w:rPr>
        <w:t>5</w:t>
      </w:r>
    </w:p>
    <w:p w14:paraId="1F4E93A4" w14:textId="302B0F71" w:rsidR="007B5691" w:rsidRPr="001E7B6B" w:rsidRDefault="007B5691" w:rsidP="0053373D">
      <w:pPr>
        <w:rPr>
          <w:rFonts w:asciiTheme="majorEastAsia" w:hAnsiTheme="majorEastAsia"/>
          <w:b/>
          <w:bCs/>
          <w:noProof/>
          <w:szCs w:val="20"/>
          <w:u w:val="single"/>
        </w:rPr>
      </w:pPr>
      <w:r w:rsidRPr="001E7B6B">
        <w:rPr>
          <w:rFonts w:asciiTheme="majorEastAsia" w:hAnsiTheme="majorEastAsia" w:hint="eastAsia"/>
          <w:b/>
          <w:bCs/>
          <w:noProof/>
          <w:szCs w:val="20"/>
          <w:u w:val="single"/>
        </w:rPr>
        <w:t xml:space="preserve">学科名　　　　　　　　　学年　　　　学生番号　　　　　　　氏名　　　　　　　</w:t>
      </w:r>
    </w:p>
    <w:p w14:paraId="2F7A340D" w14:textId="21025053" w:rsidR="001038F3" w:rsidRDefault="001038F3" w:rsidP="003E1880">
      <w:pPr>
        <w:rPr>
          <w:rFonts w:asciiTheme="majorEastAsia" w:hAnsiTheme="majorEastAsia" w:hint="eastAsia"/>
          <w:b/>
          <w:bCs/>
          <w:noProof/>
          <w:sz w:val="21"/>
          <w:szCs w:val="21"/>
        </w:rPr>
      </w:pPr>
      <w:r w:rsidRPr="001038F3">
        <w:rPr>
          <w:rFonts w:asciiTheme="majorEastAsia" w:hAnsiTheme="majorEastAsia" w:hint="eastAsia"/>
          <w:b/>
          <w:bCs/>
          <w:noProof/>
          <w:sz w:val="21"/>
          <w:szCs w:val="21"/>
        </w:rPr>
        <w:t>日本の医療保険制度について、間違っている番号を４つ選び、その箇所にアンダーラインを引きなさい。間違い：</w:t>
      </w:r>
      <w:r w:rsidR="00F90D65">
        <w:rPr>
          <w:rFonts w:asciiTheme="majorEastAsia" w:hAnsiTheme="majorEastAsia" w:hint="eastAsia"/>
          <w:b/>
          <w:bCs/>
          <w:noProof/>
          <w:sz w:val="21"/>
          <w:szCs w:val="21"/>
        </w:rPr>
        <w:t>2.3.6.7.9.10</w:t>
      </w:r>
    </w:p>
    <w:p w14:paraId="63604CB9" w14:textId="7C5CA9EF" w:rsidR="008407CA" w:rsidRDefault="008407CA" w:rsidP="003E1880">
      <w:pPr>
        <w:rPr>
          <w:b/>
          <w:bCs/>
        </w:rPr>
      </w:pPr>
    </w:p>
    <w:p w14:paraId="1D4FEDA2" w14:textId="27BE5F11" w:rsidR="008407CA" w:rsidRPr="001038F3" w:rsidRDefault="008407CA" w:rsidP="001038F3">
      <w:pPr>
        <w:pStyle w:val="aa"/>
        <w:numPr>
          <w:ilvl w:val="0"/>
          <w:numId w:val="23"/>
        </w:numPr>
        <w:ind w:leftChars="0"/>
        <w:rPr>
          <w:b/>
          <w:bCs/>
        </w:rPr>
      </w:pPr>
      <w:r w:rsidRPr="001038F3">
        <w:rPr>
          <w:rFonts w:hint="eastAsia"/>
          <w:b/>
          <w:bCs/>
        </w:rPr>
        <w:t>公的医療保険制度の給付には医療給付と現金給付がある。</w:t>
      </w:r>
    </w:p>
    <w:p w14:paraId="7183230E" w14:textId="28B3522E" w:rsidR="002170C4" w:rsidRPr="00B21949" w:rsidRDefault="00B21949" w:rsidP="00B21949">
      <w:pPr>
        <w:pStyle w:val="aa"/>
        <w:numPr>
          <w:ilvl w:val="0"/>
          <w:numId w:val="23"/>
        </w:numPr>
        <w:ind w:leftChars="0"/>
        <w:rPr>
          <w:color w:val="EE0000"/>
        </w:rPr>
      </w:pPr>
      <w:r w:rsidRPr="00B21949">
        <w:rPr>
          <w:rFonts w:hint="eastAsia"/>
          <w:color w:val="EE0000"/>
        </w:rPr>
        <w:t>☓</w:t>
      </w:r>
      <w:r w:rsidRPr="00B21949">
        <w:rPr>
          <w:rFonts w:hint="eastAsia"/>
        </w:rPr>
        <w:t>公的医療保険制度</w:t>
      </w:r>
      <w:r w:rsidRPr="00B21949">
        <w:rPr>
          <w:rFonts w:hint="eastAsia"/>
          <w:color w:val="EE0000"/>
        </w:rPr>
        <w:t>の</w:t>
      </w:r>
      <w:r w:rsidR="008407CA" w:rsidRPr="001038F3">
        <w:rPr>
          <w:rFonts w:hint="eastAsia"/>
          <w:b/>
          <w:bCs/>
        </w:rPr>
        <w:t>医療給付</w:t>
      </w:r>
      <w:r>
        <w:rPr>
          <w:rFonts w:hint="eastAsia"/>
          <w:b/>
          <w:bCs/>
        </w:rPr>
        <w:t>に</w:t>
      </w:r>
      <w:r w:rsidR="008407CA" w:rsidRPr="001038F3">
        <w:rPr>
          <w:rFonts w:hint="eastAsia"/>
          <w:b/>
          <w:bCs/>
        </w:rPr>
        <w:t>は</w:t>
      </w:r>
      <w:r w:rsidRPr="00B21949">
        <w:rPr>
          <w:rFonts w:hint="eastAsia"/>
          <w:b/>
          <w:bCs/>
        </w:rPr>
        <w:t>医師による治療などの</w:t>
      </w:r>
      <w:r w:rsidR="008407CA" w:rsidRPr="001038F3">
        <w:rPr>
          <w:rFonts w:hint="eastAsia"/>
          <w:b/>
          <w:bCs/>
        </w:rPr>
        <w:t>現物給付</w:t>
      </w:r>
      <w:r w:rsidR="002170C4">
        <w:rPr>
          <w:rFonts w:hint="eastAsia"/>
          <w:b/>
          <w:bCs/>
        </w:rPr>
        <w:t>で</w:t>
      </w:r>
      <w:r w:rsidR="008407CA" w:rsidRPr="001038F3">
        <w:rPr>
          <w:rFonts w:hint="eastAsia"/>
          <w:b/>
          <w:bCs/>
        </w:rPr>
        <w:t>あり</w:t>
      </w:r>
      <w:r w:rsidR="002170C4">
        <w:rPr>
          <w:rFonts w:hint="eastAsia"/>
          <w:b/>
          <w:bCs/>
        </w:rPr>
        <w:t>、</w:t>
      </w:r>
      <w:r w:rsidR="008407CA" w:rsidRPr="001038F3">
        <w:rPr>
          <w:rFonts w:hint="eastAsia"/>
          <w:b/>
          <w:bCs/>
        </w:rPr>
        <w:t>支払いは</w:t>
      </w:r>
      <w:r w:rsidR="002170C4" w:rsidRPr="00B21949">
        <w:rPr>
          <w:rFonts w:hint="eastAsia"/>
          <w:color w:val="EE0000"/>
          <w:u w:val="single"/>
        </w:rPr>
        <w:t>全額</w:t>
      </w:r>
      <w:r w:rsidR="008407CA" w:rsidRPr="00B21949">
        <w:rPr>
          <w:rFonts w:hint="eastAsia"/>
          <w:color w:val="EE0000"/>
          <w:u w:val="single"/>
        </w:rPr>
        <w:t>自己負担分</w:t>
      </w:r>
      <w:r w:rsidR="001038F3" w:rsidRPr="00B21949">
        <w:rPr>
          <w:rFonts w:hint="eastAsia"/>
          <w:color w:val="EE0000"/>
          <w:u w:val="single"/>
        </w:rPr>
        <w:t>である</w:t>
      </w:r>
      <w:r w:rsidR="008407CA" w:rsidRPr="00B21949">
        <w:rPr>
          <w:rFonts w:hint="eastAsia"/>
          <w:color w:val="EE0000"/>
        </w:rPr>
        <w:t>。</w:t>
      </w:r>
      <w:r w:rsidR="002170C4" w:rsidRPr="00B21949">
        <w:rPr>
          <w:rFonts w:hint="eastAsia"/>
          <w:color w:val="EE0000"/>
        </w:rPr>
        <w:t>⇒自己負担分のみである</w:t>
      </w:r>
      <w:r w:rsidRPr="00B21949">
        <w:rPr>
          <w:rFonts w:hint="eastAsia"/>
          <w:color w:val="EE0000"/>
        </w:rPr>
        <w:t>。通常、</w:t>
      </w:r>
      <w:r w:rsidRPr="00B21949">
        <w:rPr>
          <w:rFonts w:hint="eastAsia"/>
          <w:color w:val="EE0000"/>
        </w:rPr>
        <w:t>3</w:t>
      </w:r>
      <w:r w:rsidRPr="00B21949">
        <w:rPr>
          <w:rFonts w:hint="eastAsia"/>
          <w:color w:val="EE0000"/>
        </w:rPr>
        <w:t>割負担。</w:t>
      </w:r>
    </w:p>
    <w:p w14:paraId="09220431" w14:textId="41ECED54" w:rsidR="002170C4" w:rsidRDefault="00B21949" w:rsidP="00FF37C6">
      <w:pPr>
        <w:pStyle w:val="aa"/>
        <w:numPr>
          <w:ilvl w:val="0"/>
          <w:numId w:val="23"/>
        </w:numPr>
        <w:ind w:leftChars="0"/>
        <w:rPr>
          <w:b/>
          <w:bCs/>
        </w:rPr>
      </w:pPr>
      <w:r w:rsidRPr="00B21949">
        <w:rPr>
          <w:rFonts w:hint="eastAsia"/>
          <w:b/>
          <w:bCs/>
          <w:color w:val="EE0000"/>
        </w:rPr>
        <w:t>☓</w:t>
      </w:r>
      <w:r w:rsidRPr="00B21949">
        <w:rPr>
          <w:rFonts w:hint="eastAsia"/>
        </w:rPr>
        <w:t>公的医療保険制度の</w:t>
      </w:r>
      <w:r w:rsidRPr="00B21949">
        <w:rPr>
          <w:rFonts w:hint="eastAsia"/>
          <w:b/>
          <w:bCs/>
        </w:rPr>
        <w:t>医療給付には</w:t>
      </w:r>
      <w:r>
        <w:rPr>
          <w:rFonts w:hint="eastAsia"/>
          <w:b/>
          <w:bCs/>
        </w:rPr>
        <w:t>、</w:t>
      </w:r>
      <w:r w:rsidR="008407CA" w:rsidRPr="002170C4">
        <w:rPr>
          <w:b/>
          <w:bCs/>
        </w:rPr>
        <w:t>入院時食事療養費、入院時生活療養費、保険外併用療養費</w:t>
      </w:r>
      <w:r w:rsidR="002170C4" w:rsidRPr="002170C4">
        <w:rPr>
          <w:rFonts w:hint="eastAsia"/>
          <w:b/>
          <w:bCs/>
        </w:rPr>
        <w:t>など</w:t>
      </w:r>
      <w:r w:rsidR="008407CA" w:rsidRPr="002170C4">
        <w:rPr>
          <w:b/>
          <w:bCs/>
        </w:rPr>
        <w:t>は全額立替払い</w:t>
      </w:r>
      <w:r w:rsidR="008407CA" w:rsidRPr="002170C4">
        <w:rPr>
          <w:rFonts w:hint="eastAsia"/>
          <w:b/>
          <w:bCs/>
        </w:rPr>
        <w:t>の</w:t>
      </w:r>
      <w:r w:rsidR="008407CA" w:rsidRPr="002170C4">
        <w:rPr>
          <w:b/>
          <w:bCs/>
        </w:rPr>
        <w:t>後、負担割合分を差し引い</w:t>
      </w:r>
      <w:r w:rsidR="008407CA" w:rsidRPr="002170C4">
        <w:rPr>
          <w:rFonts w:hint="eastAsia"/>
          <w:b/>
          <w:bCs/>
        </w:rPr>
        <w:t>た</w:t>
      </w:r>
      <w:r w:rsidR="008407CA" w:rsidRPr="002170C4">
        <w:rPr>
          <w:b/>
          <w:bCs/>
        </w:rPr>
        <w:t>金額の支給を受ける</w:t>
      </w:r>
      <w:r w:rsidR="002170C4" w:rsidRPr="00B21949">
        <w:rPr>
          <w:rFonts w:hint="eastAsia"/>
          <w:b/>
          <w:bCs/>
          <w:color w:val="EE0000"/>
          <w:u w:val="single"/>
        </w:rPr>
        <w:t>高額療養費制度</w:t>
      </w:r>
      <w:r>
        <w:rPr>
          <w:rFonts w:hint="eastAsia"/>
          <w:b/>
          <w:bCs/>
        </w:rPr>
        <w:t>と自</w:t>
      </w:r>
      <w:r w:rsidR="001038F3" w:rsidRPr="002170C4">
        <w:rPr>
          <w:rFonts w:hint="eastAsia"/>
          <w:b/>
          <w:bCs/>
        </w:rPr>
        <w:t>己負担限度額</w:t>
      </w:r>
      <w:r>
        <w:rPr>
          <w:rFonts w:hint="eastAsia"/>
          <w:b/>
          <w:bCs/>
        </w:rPr>
        <w:t>（目安</w:t>
      </w:r>
      <w:r w:rsidRPr="00B21949">
        <w:rPr>
          <w:rFonts w:hint="eastAsia"/>
          <w:b/>
          <w:bCs/>
        </w:rPr>
        <w:t>21,000</w:t>
      </w:r>
      <w:r w:rsidRPr="00B21949">
        <w:rPr>
          <w:rFonts w:hint="eastAsia"/>
          <w:b/>
          <w:bCs/>
        </w:rPr>
        <w:t>円以上の</w:t>
      </w:r>
      <w:r>
        <w:rPr>
          <w:rFonts w:hint="eastAsia"/>
          <w:b/>
          <w:bCs/>
        </w:rPr>
        <w:t>支払い）</w:t>
      </w:r>
      <w:r w:rsidR="001038F3" w:rsidRPr="002170C4">
        <w:rPr>
          <w:rFonts w:hint="eastAsia"/>
          <w:b/>
          <w:bCs/>
        </w:rPr>
        <w:t>を超えた分が払い戻される</w:t>
      </w:r>
      <w:r w:rsidR="002170C4" w:rsidRPr="00B21949">
        <w:rPr>
          <w:rFonts w:hint="eastAsia"/>
          <w:color w:val="EE0000"/>
          <w:u w:val="single"/>
        </w:rPr>
        <w:t>療養払い（償還払い）</w:t>
      </w:r>
      <w:r w:rsidR="001038F3" w:rsidRPr="002170C4">
        <w:rPr>
          <w:rFonts w:hint="eastAsia"/>
          <w:b/>
          <w:bCs/>
        </w:rPr>
        <w:t>がある。</w:t>
      </w:r>
      <w:r w:rsidR="002170C4" w:rsidRPr="00B21949">
        <w:rPr>
          <w:rFonts w:hint="eastAsia"/>
          <w:b/>
          <w:bCs/>
          <w:color w:val="EE0000"/>
        </w:rPr>
        <w:t>⇒療養払い（償還払い、高額療養費制度</w:t>
      </w:r>
    </w:p>
    <w:p w14:paraId="317EDA55" w14:textId="35B36161" w:rsidR="00950F7C" w:rsidRDefault="00B21949" w:rsidP="00950F7C">
      <w:pPr>
        <w:pStyle w:val="aa"/>
        <w:numPr>
          <w:ilvl w:val="0"/>
          <w:numId w:val="23"/>
        </w:numPr>
        <w:ind w:leftChars="0"/>
        <w:rPr>
          <w:b/>
          <w:bCs/>
        </w:rPr>
      </w:pPr>
      <w:r w:rsidRPr="00B21949">
        <w:rPr>
          <w:rFonts w:hint="eastAsia"/>
          <w:b/>
          <w:bCs/>
        </w:rPr>
        <w:t>公的医療保険制度の</w:t>
      </w:r>
      <w:r w:rsidR="008407CA" w:rsidRPr="002170C4">
        <w:rPr>
          <w:b/>
          <w:bCs/>
        </w:rPr>
        <w:t>現金給付</w:t>
      </w:r>
      <w:r w:rsidR="008407CA" w:rsidRPr="002170C4">
        <w:rPr>
          <w:rFonts w:hint="eastAsia"/>
          <w:b/>
          <w:bCs/>
        </w:rPr>
        <w:t>に</w:t>
      </w:r>
      <w:r w:rsidR="008407CA" w:rsidRPr="002170C4">
        <w:rPr>
          <w:b/>
          <w:bCs/>
        </w:rPr>
        <w:t>は</w:t>
      </w:r>
      <w:r>
        <w:rPr>
          <w:rFonts w:hint="eastAsia"/>
          <w:b/>
          <w:bCs/>
        </w:rPr>
        <w:t>、</w:t>
      </w:r>
      <w:r w:rsidR="008407CA" w:rsidRPr="002170C4">
        <w:rPr>
          <w:b/>
          <w:bCs/>
        </w:rPr>
        <w:t>就業や労務に起因する</w:t>
      </w:r>
      <w:r>
        <w:rPr>
          <w:rFonts w:hint="eastAsia"/>
          <w:b/>
          <w:bCs/>
        </w:rPr>
        <w:t>休業補償的な</w:t>
      </w:r>
      <w:r w:rsidR="008407CA" w:rsidRPr="002170C4">
        <w:rPr>
          <w:b/>
          <w:bCs/>
        </w:rPr>
        <w:t>もの</w:t>
      </w:r>
      <w:r w:rsidR="00950F7C">
        <w:rPr>
          <w:rFonts w:hint="eastAsia"/>
          <w:b/>
          <w:bCs/>
        </w:rPr>
        <w:t>として、</w:t>
      </w:r>
      <w:r w:rsidR="00950F7C" w:rsidRPr="00950F7C">
        <w:rPr>
          <w:rFonts w:hint="eastAsia"/>
          <w:b/>
          <w:bCs/>
        </w:rPr>
        <w:t>傷病手当金</w:t>
      </w:r>
      <w:r w:rsidR="008407CA" w:rsidRPr="002170C4">
        <w:rPr>
          <w:b/>
          <w:bCs/>
        </w:rPr>
        <w:t>が</w:t>
      </w:r>
      <w:r>
        <w:rPr>
          <w:rFonts w:hint="eastAsia"/>
          <w:b/>
          <w:bCs/>
        </w:rPr>
        <w:t>あ</w:t>
      </w:r>
      <w:r w:rsidR="00950F7C">
        <w:rPr>
          <w:rFonts w:hint="eastAsia"/>
          <w:b/>
          <w:bCs/>
        </w:rPr>
        <w:t>る。</w:t>
      </w:r>
      <w:r w:rsidR="00950F7C" w:rsidRPr="00950F7C">
        <w:rPr>
          <w:rFonts w:hint="eastAsia"/>
          <w:b/>
          <w:bCs/>
        </w:rPr>
        <w:t>けんぽのみ・賃金なしのみ。休業４日目から通算</w:t>
      </w:r>
      <w:r w:rsidR="00950F7C" w:rsidRPr="00950F7C">
        <w:rPr>
          <w:rFonts w:hint="eastAsia"/>
          <w:b/>
          <w:bCs/>
        </w:rPr>
        <w:t>1</w:t>
      </w:r>
      <w:r w:rsidR="00950F7C" w:rsidRPr="00950F7C">
        <w:rPr>
          <w:rFonts w:hint="eastAsia"/>
          <w:b/>
          <w:bCs/>
        </w:rPr>
        <w:t>年</w:t>
      </w:r>
      <w:r w:rsidR="00950F7C" w:rsidRPr="00950F7C">
        <w:rPr>
          <w:rFonts w:hint="eastAsia"/>
          <w:b/>
          <w:bCs/>
        </w:rPr>
        <w:t>6</w:t>
      </w:r>
      <w:r w:rsidR="00950F7C" w:rsidRPr="00950F7C">
        <w:rPr>
          <w:rFonts w:hint="eastAsia"/>
          <w:b/>
          <w:bCs/>
        </w:rPr>
        <w:t>ヵ月月額の３分の２</w:t>
      </w:r>
      <w:r w:rsidR="00950F7C">
        <w:rPr>
          <w:rFonts w:hint="eastAsia"/>
          <w:b/>
          <w:bCs/>
        </w:rPr>
        <w:t>。ただし</w:t>
      </w:r>
      <w:r w:rsidR="00950F7C" w:rsidRPr="00950F7C">
        <w:rPr>
          <w:rFonts w:hint="eastAsia"/>
          <w:b/>
          <w:bCs/>
        </w:rPr>
        <w:t>【労務また通勤を原因とする】</w:t>
      </w:r>
      <w:r w:rsidR="00950F7C">
        <w:rPr>
          <w:rFonts w:hint="eastAsia"/>
          <w:b/>
          <w:bCs/>
        </w:rPr>
        <w:t>事故・災害</w:t>
      </w:r>
      <w:r w:rsidR="00950F7C" w:rsidRPr="00950F7C">
        <w:rPr>
          <w:rFonts w:hint="eastAsia"/>
          <w:b/>
          <w:bCs/>
        </w:rPr>
        <w:t>は労働者災害補償保険（労災保険）の給付</w:t>
      </w:r>
      <w:r w:rsidR="00950F7C">
        <w:rPr>
          <w:rFonts w:hint="eastAsia"/>
          <w:b/>
          <w:bCs/>
        </w:rPr>
        <w:t>となる</w:t>
      </w:r>
      <w:r w:rsidR="00950F7C" w:rsidRPr="00950F7C">
        <w:rPr>
          <w:rFonts w:hint="eastAsia"/>
          <w:b/>
          <w:bCs/>
        </w:rPr>
        <w:t>。</w:t>
      </w:r>
    </w:p>
    <w:p w14:paraId="2AFB2EC3" w14:textId="77777777" w:rsidR="009A7E3D" w:rsidRDefault="00950F7C" w:rsidP="009A7E3D">
      <w:pPr>
        <w:pStyle w:val="aa"/>
        <w:numPr>
          <w:ilvl w:val="0"/>
          <w:numId w:val="23"/>
        </w:numPr>
        <w:ind w:leftChars="0"/>
        <w:rPr>
          <w:b/>
          <w:bCs/>
        </w:rPr>
      </w:pPr>
      <w:r w:rsidRPr="00950F7C">
        <w:rPr>
          <w:rFonts w:hint="eastAsia"/>
          <w:b/>
          <w:bCs/>
        </w:rPr>
        <w:t>公的医療保険制度の現金給付には</w:t>
      </w:r>
      <w:r w:rsidR="00B64BEC" w:rsidRPr="009A7E3D">
        <w:rPr>
          <w:rFonts w:hint="eastAsia"/>
          <w:b/>
          <w:bCs/>
        </w:rPr>
        <w:t>出産手当金</w:t>
      </w:r>
      <w:r w:rsidR="009A7E3D">
        <w:rPr>
          <w:rFonts w:hint="eastAsia"/>
          <w:b/>
          <w:bCs/>
        </w:rPr>
        <w:t>ある。</w:t>
      </w:r>
      <w:r w:rsidR="00B64BEC" w:rsidRPr="009A7E3D">
        <w:rPr>
          <w:rFonts w:hint="eastAsia"/>
          <w:b/>
          <w:bCs/>
        </w:rPr>
        <w:t>被保険者（本人）が出産で給与が得られない場合に支給（休業補償）、</w:t>
      </w:r>
      <w:r w:rsidR="009A7E3D" w:rsidRPr="009A7E3D">
        <w:rPr>
          <w:rFonts w:hint="eastAsia"/>
          <w:b/>
          <w:bCs/>
        </w:rPr>
        <w:t>けんぽのみ・賃金なしのみ。産前</w:t>
      </w:r>
      <w:r w:rsidR="009A7E3D" w:rsidRPr="009A7E3D">
        <w:rPr>
          <w:rFonts w:hint="eastAsia"/>
          <w:b/>
          <w:bCs/>
        </w:rPr>
        <w:t>42</w:t>
      </w:r>
      <w:r w:rsidR="009A7E3D" w:rsidRPr="009A7E3D">
        <w:rPr>
          <w:rFonts w:hint="eastAsia"/>
          <w:b/>
          <w:bCs/>
        </w:rPr>
        <w:t>日目から出産翌日</w:t>
      </w:r>
      <w:r w:rsidR="009A7E3D" w:rsidRPr="009A7E3D">
        <w:rPr>
          <w:rFonts w:hint="eastAsia"/>
          <w:b/>
          <w:bCs/>
        </w:rPr>
        <w:t>56</w:t>
      </w:r>
      <w:r w:rsidR="009A7E3D" w:rsidRPr="009A7E3D">
        <w:rPr>
          <w:rFonts w:hint="eastAsia"/>
          <w:b/>
          <w:bCs/>
        </w:rPr>
        <w:t>日目まで休業期間のみ。月額の３分の２</w:t>
      </w:r>
      <w:r w:rsidR="009A7E3D">
        <w:rPr>
          <w:rFonts w:hint="eastAsia"/>
          <w:b/>
          <w:bCs/>
        </w:rPr>
        <w:t>、</w:t>
      </w:r>
    </w:p>
    <w:p w14:paraId="024B7794" w14:textId="01093342" w:rsidR="00B64BEC" w:rsidRPr="009A7E3D" w:rsidRDefault="00783717" w:rsidP="009A7E3D">
      <w:pPr>
        <w:pStyle w:val="aa"/>
        <w:numPr>
          <w:ilvl w:val="0"/>
          <w:numId w:val="23"/>
        </w:numPr>
        <w:ind w:leftChars="0"/>
        <w:rPr>
          <w:b/>
          <w:bCs/>
        </w:rPr>
      </w:pPr>
      <w:r w:rsidRPr="00783717">
        <w:rPr>
          <w:rFonts w:hint="eastAsia"/>
          <w:color w:val="EE0000"/>
        </w:rPr>
        <w:t>☓</w:t>
      </w:r>
      <w:r w:rsidRPr="00783717">
        <w:rPr>
          <w:rFonts w:hint="eastAsia"/>
          <w:b/>
          <w:bCs/>
        </w:rPr>
        <w:t>公的医療保険制度の現金給付には</w:t>
      </w:r>
      <w:r w:rsidR="00B64BEC" w:rsidRPr="009A7E3D">
        <w:rPr>
          <w:rFonts w:hint="eastAsia"/>
          <w:b/>
          <w:bCs/>
        </w:rPr>
        <w:t>出産育児一時金</w:t>
      </w:r>
      <w:r>
        <w:rPr>
          <w:rFonts w:hint="eastAsia"/>
          <w:b/>
          <w:bCs/>
        </w:rPr>
        <w:t>がある。</w:t>
      </w:r>
      <w:r w:rsidR="00B64BEC" w:rsidRPr="009A7E3D">
        <w:rPr>
          <w:rFonts w:hint="eastAsia"/>
          <w:b/>
          <w:bCs/>
        </w:rPr>
        <w:t>被保険者（本人）</w:t>
      </w:r>
      <w:r>
        <w:rPr>
          <w:rFonts w:hint="eastAsia"/>
          <w:b/>
          <w:bCs/>
        </w:rPr>
        <w:t>・</w:t>
      </w:r>
      <w:r w:rsidR="00B64BEC" w:rsidRPr="009A7E3D">
        <w:rPr>
          <w:rFonts w:hint="eastAsia"/>
          <w:b/>
          <w:bCs/>
        </w:rPr>
        <w:t>被扶養者の出産に対して支払われる</w:t>
      </w:r>
      <w:r w:rsidR="009A7E3D">
        <w:rPr>
          <w:rFonts w:hint="eastAsia"/>
          <w:b/>
          <w:bCs/>
        </w:rPr>
        <w:t>。</w:t>
      </w:r>
      <w:r w:rsidRPr="00783717">
        <w:rPr>
          <w:rFonts w:hint="eastAsia"/>
          <w:b/>
          <w:bCs/>
          <w:color w:val="EE0000"/>
          <w:u w:val="single"/>
        </w:rPr>
        <w:t>けんぽのみ・賃金なしのみ</w:t>
      </w:r>
      <w:r w:rsidRPr="00783717">
        <w:rPr>
          <w:rFonts w:hint="eastAsia"/>
          <w:b/>
          <w:bCs/>
          <w:color w:val="EE0000"/>
          <w:u w:val="single"/>
        </w:rPr>
        <w:t>。</w:t>
      </w:r>
      <w:r w:rsidR="009A7E3D" w:rsidRPr="009A7E3D">
        <w:rPr>
          <w:rFonts w:hint="eastAsia"/>
          <w:b/>
          <w:bCs/>
        </w:rPr>
        <w:t>１児</w:t>
      </w:r>
      <w:r w:rsidR="009A7E3D" w:rsidRPr="009A7E3D">
        <w:rPr>
          <w:rFonts w:hint="eastAsia"/>
          <w:b/>
          <w:bCs/>
        </w:rPr>
        <w:t>50</w:t>
      </w:r>
      <w:r w:rsidR="009A7E3D" w:rsidRPr="009A7E3D">
        <w:rPr>
          <w:rFonts w:hint="eastAsia"/>
          <w:b/>
          <w:bCs/>
        </w:rPr>
        <w:t>万円。医療機関等に対して直接支払。</w:t>
      </w:r>
      <w:r w:rsidR="009A7E3D" w:rsidRPr="00783717">
        <w:rPr>
          <w:rFonts w:hint="eastAsia"/>
          <w:b/>
          <w:bCs/>
          <w:color w:val="EE0000"/>
        </w:rPr>
        <w:t>⇒</w:t>
      </w:r>
      <w:r w:rsidR="009A7E3D" w:rsidRPr="00783717">
        <w:rPr>
          <w:rFonts w:hint="eastAsia"/>
          <w:b/>
          <w:bCs/>
          <w:color w:val="EE0000"/>
          <w:u w:val="single"/>
        </w:rPr>
        <w:t>健保にも国保にもある。</w:t>
      </w:r>
    </w:p>
    <w:p w14:paraId="37B28DFE" w14:textId="6181CCBC" w:rsidR="00DE4894" w:rsidRDefault="00DE4894" w:rsidP="006825E5">
      <w:pPr>
        <w:pStyle w:val="aa"/>
        <w:numPr>
          <w:ilvl w:val="0"/>
          <w:numId w:val="23"/>
        </w:numPr>
        <w:ind w:leftChars="0"/>
        <w:rPr>
          <w:b/>
          <w:bCs/>
        </w:rPr>
      </w:pPr>
      <w:r w:rsidRPr="00DE4894">
        <w:rPr>
          <w:rFonts w:hint="eastAsia"/>
          <w:b/>
          <w:bCs/>
          <w:color w:val="EE0000"/>
        </w:rPr>
        <w:t>☓</w:t>
      </w:r>
      <w:r w:rsidR="00783717" w:rsidRPr="00DE4894">
        <w:rPr>
          <w:rFonts w:hint="eastAsia"/>
          <w:b/>
          <w:bCs/>
        </w:rPr>
        <w:t>公的医療保険制度の現金給付には</w:t>
      </w:r>
      <w:r w:rsidR="00B64BEC" w:rsidRPr="00DE4894">
        <w:rPr>
          <w:rFonts w:hint="eastAsia"/>
          <w:b/>
          <w:bCs/>
        </w:rPr>
        <w:t>移送費</w:t>
      </w:r>
      <w:r w:rsidR="00783717" w:rsidRPr="00DE4894">
        <w:rPr>
          <w:rFonts w:hint="eastAsia"/>
          <w:b/>
          <w:bCs/>
        </w:rPr>
        <w:t>もある。</w:t>
      </w:r>
      <w:r w:rsidRPr="00DE4894">
        <w:rPr>
          <w:rFonts w:hint="eastAsia"/>
          <w:color w:val="EE0000"/>
          <w:u w:val="single"/>
        </w:rPr>
        <w:t>通院時の交通費に対する</w:t>
      </w:r>
      <w:r w:rsidR="00783717" w:rsidRPr="00DE4894">
        <w:rPr>
          <w:rFonts w:hint="eastAsia"/>
          <w:b/>
          <w:bCs/>
        </w:rPr>
        <w:t>支払い</w:t>
      </w:r>
      <w:r w:rsidR="00B64BEC" w:rsidRPr="00DE4894">
        <w:rPr>
          <w:rFonts w:hint="eastAsia"/>
          <w:b/>
          <w:bCs/>
        </w:rPr>
        <w:t>。</w:t>
      </w:r>
      <w:r w:rsidR="00783717" w:rsidRPr="00DE4894">
        <w:rPr>
          <w:rFonts w:hint="eastAsia"/>
          <w:b/>
          <w:bCs/>
        </w:rPr>
        <w:t>領収書＋医師の意見書が必要＊救急車は無料。</w:t>
      </w:r>
      <w:r w:rsidRPr="00DE4894">
        <w:rPr>
          <w:rFonts w:hint="eastAsia"/>
          <w:b/>
          <w:bCs/>
          <w:color w:val="EE0000"/>
          <w:u w:val="single"/>
        </w:rPr>
        <w:t>⇒</w:t>
      </w:r>
      <w:r w:rsidRPr="00DE4894">
        <w:rPr>
          <w:rFonts w:hint="eastAsia"/>
          <w:b/>
          <w:bCs/>
          <w:color w:val="EE0000"/>
          <w:u w:val="single"/>
        </w:rPr>
        <w:t>緊急移送時の費用に対する</w:t>
      </w:r>
    </w:p>
    <w:p w14:paraId="648980E3" w14:textId="69CEAA77" w:rsidR="00BA03D7" w:rsidRPr="00DE4894" w:rsidRDefault="00DE4894" w:rsidP="006825E5">
      <w:pPr>
        <w:pStyle w:val="aa"/>
        <w:numPr>
          <w:ilvl w:val="0"/>
          <w:numId w:val="23"/>
        </w:numPr>
        <w:ind w:leftChars="0"/>
        <w:rPr>
          <w:b/>
          <w:bCs/>
        </w:rPr>
      </w:pPr>
      <w:r w:rsidRPr="00DE4894">
        <w:rPr>
          <w:rFonts w:hint="eastAsia"/>
          <w:b/>
          <w:bCs/>
        </w:rPr>
        <w:t>公的医療保険制度の現金給付には</w:t>
      </w:r>
      <w:r w:rsidR="00B64BEC" w:rsidRPr="00DE4894">
        <w:rPr>
          <w:rFonts w:hint="eastAsia"/>
          <w:b/>
          <w:bCs/>
        </w:rPr>
        <w:t>埋葬料</w:t>
      </w:r>
      <w:r>
        <w:rPr>
          <w:rFonts w:hint="eastAsia"/>
          <w:b/>
          <w:bCs/>
        </w:rPr>
        <w:t>もある。</w:t>
      </w:r>
      <w:r w:rsidRPr="00DE4894">
        <w:rPr>
          <w:rFonts w:hint="eastAsia"/>
          <w:b/>
          <w:bCs/>
        </w:rPr>
        <w:t>けんぽのみ５万円。国保</w:t>
      </w:r>
      <w:r>
        <w:rPr>
          <w:rFonts w:hint="eastAsia"/>
          <w:b/>
          <w:bCs/>
        </w:rPr>
        <w:t>は</w:t>
      </w:r>
      <w:r w:rsidRPr="00DE4894">
        <w:rPr>
          <w:rFonts w:hint="eastAsia"/>
          <w:b/>
          <w:bCs/>
        </w:rPr>
        <w:t>「葬祭費」２年以内札幌市３万円</w:t>
      </w:r>
    </w:p>
    <w:p w14:paraId="7D27E9EF" w14:textId="1457B5D6" w:rsidR="00DE4894" w:rsidRDefault="00F90D65" w:rsidP="006573D1">
      <w:pPr>
        <w:pStyle w:val="aa"/>
        <w:numPr>
          <w:ilvl w:val="0"/>
          <w:numId w:val="23"/>
        </w:numPr>
        <w:ind w:leftChars="0"/>
        <w:rPr>
          <w:b/>
          <w:bCs/>
        </w:rPr>
      </w:pPr>
      <w:r>
        <w:rPr>
          <w:rFonts w:hint="eastAsia"/>
          <w:b/>
          <w:bCs/>
          <w:color w:val="EE0000"/>
          <w:u w:val="single"/>
        </w:rPr>
        <w:t>☓</w:t>
      </w:r>
      <w:r w:rsidRPr="00F90D65">
        <w:rPr>
          <w:rFonts w:hint="eastAsia"/>
          <w:b/>
          <w:bCs/>
          <w:color w:val="EE0000"/>
          <w:u w:val="single"/>
        </w:rPr>
        <w:t>被用者保険（健康保険）</w:t>
      </w:r>
      <w:r w:rsidR="00BA03D7" w:rsidRPr="00DE4894">
        <w:rPr>
          <w:b/>
          <w:bCs/>
        </w:rPr>
        <w:t>は、加入者の平均年齢が</w:t>
      </w:r>
      <w:r w:rsidR="00BA03D7" w:rsidRPr="00DE4894">
        <w:rPr>
          <w:rFonts w:hint="eastAsia"/>
          <w:b/>
          <w:bCs/>
        </w:rPr>
        <w:t>高く</w:t>
      </w:r>
      <w:r w:rsidR="00BA03D7" w:rsidRPr="00DE4894">
        <w:rPr>
          <w:b/>
          <w:bCs/>
        </w:rPr>
        <w:t>1</w:t>
      </w:r>
      <w:r w:rsidR="00BA03D7" w:rsidRPr="00DE4894">
        <w:rPr>
          <w:b/>
          <w:bCs/>
        </w:rPr>
        <w:t>人あたりの医療費が相対的に高いが、</w:t>
      </w:r>
      <w:r w:rsidR="00BA03D7" w:rsidRPr="00DE4894">
        <w:rPr>
          <w:rFonts w:hint="eastAsia"/>
          <w:b/>
          <w:bCs/>
        </w:rPr>
        <w:t>加入者の</w:t>
      </w:r>
      <w:r w:rsidR="00BA03D7" w:rsidRPr="00DE4894">
        <w:rPr>
          <w:b/>
          <w:bCs/>
        </w:rPr>
        <w:t>平均所得</w:t>
      </w:r>
      <w:r w:rsidR="00BA03D7" w:rsidRPr="00DE4894">
        <w:rPr>
          <w:rFonts w:hint="eastAsia"/>
          <w:b/>
          <w:bCs/>
        </w:rPr>
        <w:t>は</w:t>
      </w:r>
      <w:r w:rsidR="00BA03D7" w:rsidRPr="00DE4894">
        <w:rPr>
          <w:b/>
          <w:bCs/>
        </w:rPr>
        <w:t>低く、加入者</w:t>
      </w:r>
      <w:r w:rsidR="00BA03D7" w:rsidRPr="00DE4894">
        <w:rPr>
          <w:b/>
          <w:bCs/>
        </w:rPr>
        <w:t>1</w:t>
      </w:r>
      <w:r w:rsidR="00BA03D7" w:rsidRPr="00DE4894">
        <w:rPr>
          <w:b/>
          <w:bCs/>
        </w:rPr>
        <w:t>人あたりでみた平均保険料</w:t>
      </w:r>
      <w:r w:rsidR="00BA03D7" w:rsidRPr="00DE4894">
        <w:rPr>
          <w:rFonts w:hint="eastAsia"/>
          <w:b/>
          <w:bCs/>
        </w:rPr>
        <w:t>も</w:t>
      </w:r>
      <w:r w:rsidR="00BA03D7" w:rsidRPr="00DE4894">
        <w:rPr>
          <w:b/>
          <w:bCs/>
        </w:rPr>
        <w:t>低い。被用者保険に加入できない</w:t>
      </w:r>
      <w:r w:rsidR="00BA03D7" w:rsidRPr="00DE4894">
        <w:rPr>
          <w:rFonts w:hint="eastAsia"/>
          <w:b/>
          <w:bCs/>
        </w:rPr>
        <w:t>人</w:t>
      </w:r>
      <w:r w:rsidR="00BA03D7" w:rsidRPr="00DE4894">
        <w:rPr>
          <w:b/>
          <w:bCs/>
        </w:rPr>
        <w:t>が集まる</w:t>
      </w:r>
      <w:r w:rsidR="00BA03D7" w:rsidRPr="00DE4894">
        <w:rPr>
          <w:rFonts w:hint="eastAsia"/>
          <w:b/>
          <w:bCs/>
        </w:rPr>
        <w:t>ため</w:t>
      </w:r>
      <w:r w:rsidR="00BA03D7" w:rsidRPr="00DE4894">
        <w:rPr>
          <w:b/>
          <w:bCs/>
        </w:rPr>
        <w:t>国民皆保険の「最後の砦」</w:t>
      </w:r>
      <w:r w:rsidR="00BA03D7" w:rsidRPr="00DE4894">
        <w:rPr>
          <w:rFonts w:hint="eastAsia"/>
          <w:b/>
          <w:bCs/>
        </w:rPr>
        <w:t>といわれている。</w:t>
      </w:r>
      <w:r w:rsidR="00DE4894" w:rsidRPr="00F90D65">
        <w:rPr>
          <w:rFonts w:hint="eastAsia"/>
          <w:b/>
          <w:bCs/>
          <w:color w:val="EE0000"/>
        </w:rPr>
        <w:t>⇒</w:t>
      </w:r>
      <w:r w:rsidR="00DE4894" w:rsidRPr="00F90D65">
        <w:rPr>
          <w:rFonts w:hint="eastAsia"/>
          <w:b/>
          <w:bCs/>
          <w:color w:val="EE0000"/>
        </w:rPr>
        <w:t>国保（市町村国保）</w:t>
      </w:r>
    </w:p>
    <w:p w14:paraId="06CC57F3" w14:textId="31ABE57B" w:rsidR="00F90D65" w:rsidRPr="00F90D65" w:rsidRDefault="00F90D65" w:rsidP="00F90D65">
      <w:pPr>
        <w:pStyle w:val="aa"/>
        <w:numPr>
          <w:ilvl w:val="0"/>
          <w:numId w:val="23"/>
        </w:numPr>
        <w:ind w:leftChars="0"/>
        <w:rPr>
          <w:b/>
          <w:bCs/>
          <w:color w:val="EE0000"/>
        </w:rPr>
      </w:pPr>
      <w:r>
        <w:rPr>
          <w:rFonts w:hint="eastAsia"/>
          <w:b/>
          <w:bCs/>
          <w:color w:val="EE0000"/>
          <w:u w:val="single"/>
        </w:rPr>
        <w:t>☓</w:t>
      </w:r>
      <w:r w:rsidRPr="00F90D65">
        <w:rPr>
          <w:rFonts w:hint="eastAsia"/>
          <w:b/>
          <w:bCs/>
          <w:color w:val="EE0000"/>
          <w:u w:val="single"/>
        </w:rPr>
        <w:t>国保（市町村国保）</w:t>
      </w:r>
      <w:r w:rsidR="00BA03D7" w:rsidRPr="00F90D65">
        <w:rPr>
          <w:rFonts w:hint="eastAsia"/>
          <w:b/>
          <w:bCs/>
        </w:rPr>
        <w:t>は加入者の平均年齢が相対的に低く、１人あたりの医療費も少ない。また組合健保、共済健保は加入者の平均所得が相対的に高く保険料収入も安定しているが、後期高齢者医療制度や前期高齢者医療制度のための負担増で財政が赤字になるところも出てきている</w:t>
      </w:r>
      <w:r w:rsidR="00BA03D7" w:rsidRPr="00F90D65">
        <w:rPr>
          <w:rFonts w:hint="eastAsia"/>
          <w:b/>
          <w:bCs/>
          <w:color w:val="EE0000"/>
        </w:rPr>
        <w:t>。</w:t>
      </w:r>
      <w:r w:rsidRPr="00F90D65">
        <w:rPr>
          <w:rFonts w:hint="eastAsia"/>
          <w:b/>
          <w:bCs/>
          <w:color w:val="EE0000"/>
        </w:rPr>
        <w:t>⇒被用者保険（健康保険）</w:t>
      </w:r>
      <w:r w:rsidR="00E143B0" w:rsidRPr="00F90D65">
        <w:rPr>
          <w:rFonts w:hint="eastAsia"/>
          <w:b/>
          <w:bCs/>
          <w:color w:val="EE0000"/>
        </w:rPr>
        <w:t>。</w:t>
      </w:r>
    </w:p>
    <w:p w14:paraId="64F206A1" w14:textId="0A0692A9" w:rsidR="00427984" w:rsidRDefault="00E143B0" w:rsidP="001C042F">
      <w:pPr>
        <w:pStyle w:val="aa"/>
        <w:numPr>
          <w:ilvl w:val="0"/>
          <w:numId w:val="23"/>
        </w:numPr>
        <w:ind w:leftChars="0"/>
        <w:rPr>
          <w:b/>
          <w:bCs/>
        </w:rPr>
      </w:pPr>
      <w:r w:rsidRPr="00F90D65">
        <w:rPr>
          <w:b/>
          <w:bCs/>
        </w:rPr>
        <w:t>後期高齢者医療制度は、国、都道府県などの公費で５割、現役世代からの後期高齢者支援金で約４割</w:t>
      </w:r>
      <w:r w:rsidRPr="00F90D65">
        <w:rPr>
          <w:rFonts w:hint="eastAsia"/>
          <w:b/>
          <w:bCs/>
        </w:rPr>
        <w:t>、</w:t>
      </w:r>
      <w:r w:rsidRPr="00F90D65">
        <w:rPr>
          <w:b/>
          <w:bCs/>
        </w:rPr>
        <w:t>高齢者の保険料で約１割</w:t>
      </w:r>
      <w:r w:rsidRPr="00F90D65">
        <w:rPr>
          <w:rFonts w:hint="eastAsia"/>
          <w:b/>
          <w:bCs/>
        </w:rPr>
        <w:t>（</w:t>
      </w:r>
      <w:r w:rsidRPr="00F90D65">
        <w:rPr>
          <w:b/>
          <w:bCs/>
        </w:rPr>
        <w:t>実際には低所得への軽減措置などから１割を切る。）</w:t>
      </w:r>
      <w:r w:rsidRPr="00F90D65">
        <w:rPr>
          <w:rFonts w:hint="eastAsia"/>
          <w:b/>
          <w:bCs/>
        </w:rPr>
        <w:t>となっている</w:t>
      </w:r>
      <w:r w:rsidR="00F90D65">
        <w:rPr>
          <w:rFonts w:hint="eastAsia"/>
          <w:b/>
          <w:bCs/>
        </w:rPr>
        <w:t>。</w:t>
      </w:r>
    </w:p>
    <w:sectPr w:rsidR="00427984" w:rsidSect="00064AF9">
      <w:headerReference w:type="default" r:id="rId7"/>
      <w:footerReference w:type="even" r:id="rId8"/>
      <w:pgSz w:w="11900" w:h="16840" w:code="9"/>
      <w:pgMar w:top="1134" w:right="1134" w:bottom="1134" w:left="1418" w:header="851" w:footer="992" w:gutter="0"/>
      <w:cols w:space="425"/>
      <w:docGrid w:type="linesAndChars" w:linePitch="328" w:charSpace="69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39201" w14:textId="77777777" w:rsidR="00DF1462" w:rsidRDefault="00DF1462">
      <w:r>
        <w:separator/>
      </w:r>
    </w:p>
  </w:endnote>
  <w:endnote w:type="continuationSeparator" w:id="0">
    <w:p w14:paraId="75277ADE" w14:textId="77777777" w:rsidR="00DF1462" w:rsidRDefault="00DF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9D81" w14:textId="77777777" w:rsidR="000F189B" w:rsidRDefault="00CA3B48" w:rsidP="00827061">
    <w:pPr>
      <w:pStyle w:val="a3"/>
      <w:framePr w:wrap="around" w:vAnchor="text" w:hAnchor="margin" w:xAlign="center" w:y="1"/>
      <w:rPr>
        <w:rStyle w:val="a5"/>
      </w:rPr>
    </w:pPr>
    <w:r>
      <w:rPr>
        <w:rStyle w:val="a5"/>
      </w:rPr>
      <w:fldChar w:fldCharType="begin"/>
    </w:r>
    <w:r w:rsidR="000F189B">
      <w:rPr>
        <w:rStyle w:val="a5"/>
      </w:rPr>
      <w:instrText xml:space="preserve">PAGE  </w:instrText>
    </w:r>
    <w:r>
      <w:rPr>
        <w:rStyle w:val="a5"/>
      </w:rPr>
      <w:fldChar w:fldCharType="end"/>
    </w:r>
  </w:p>
  <w:p w14:paraId="6B34536C" w14:textId="77777777" w:rsidR="000F189B" w:rsidRDefault="000F189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8A7DC" w14:textId="77777777" w:rsidR="00DF1462" w:rsidRDefault="00DF1462">
      <w:r>
        <w:separator/>
      </w:r>
    </w:p>
  </w:footnote>
  <w:footnote w:type="continuationSeparator" w:id="0">
    <w:p w14:paraId="4E3A0D33" w14:textId="77777777" w:rsidR="00DF1462" w:rsidRDefault="00DF1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4654" w14:textId="7CD9BC8E" w:rsidR="007A3607" w:rsidRPr="00137481" w:rsidRDefault="007A3607" w:rsidP="00137481">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6A59"/>
    <w:multiLevelType w:val="hybridMultilevel"/>
    <w:tmpl w:val="2AC88518"/>
    <w:lvl w:ilvl="0" w:tplc="AB5421E8">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F03EA"/>
    <w:multiLevelType w:val="hybridMultilevel"/>
    <w:tmpl w:val="A7DE7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E623F"/>
    <w:multiLevelType w:val="hybridMultilevel"/>
    <w:tmpl w:val="9C78342E"/>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D55199"/>
    <w:multiLevelType w:val="multilevel"/>
    <w:tmpl w:val="3A425B32"/>
    <w:lvl w:ilvl="0">
      <w:start w:val="1"/>
      <w:numFmt w:val="decimal"/>
      <w:lvlText w:val="%1"/>
      <w:lvlJc w:val="left"/>
      <w:pPr>
        <w:ind w:left="400" w:hanging="400"/>
      </w:pPr>
      <w:rPr>
        <w:rFonts w:ascii="Times New Roman" w:hAnsi="Times New Roman" w:hint="default"/>
        <w:color w:val="auto"/>
        <w:sz w:val="24"/>
      </w:rPr>
    </w:lvl>
    <w:lvl w:ilvl="1">
      <w:start w:val="1"/>
      <w:numFmt w:val="decimal"/>
      <w:lvlText w:val="%1.%2"/>
      <w:lvlJc w:val="left"/>
      <w:pPr>
        <w:ind w:left="400" w:hanging="400"/>
      </w:pPr>
      <w:rPr>
        <w:rFonts w:ascii="Times New Roman" w:hAnsi="Times New Roman" w:hint="default"/>
        <w:color w:val="auto"/>
        <w:sz w:val="24"/>
      </w:rPr>
    </w:lvl>
    <w:lvl w:ilvl="2">
      <w:start w:val="1"/>
      <w:numFmt w:val="decimal"/>
      <w:lvlText w:val="%1.%2.%3"/>
      <w:lvlJc w:val="left"/>
      <w:pPr>
        <w:ind w:left="720" w:hanging="720"/>
      </w:pPr>
      <w:rPr>
        <w:rFonts w:ascii="Times New Roman" w:hAnsi="Times New Roman" w:hint="default"/>
        <w:color w:val="auto"/>
        <w:sz w:val="24"/>
      </w:rPr>
    </w:lvl>
    <w:lvl w:ilvl="3">
      <w:start w:val="1"/>
      <w:numFmt w:val="decimal"/>
      <w:lvlText w:val="%1.%2.%3.%4"/>
      <w:lvlJc w:val="left"/>
      <w:pPr>
        <w:ind w:left="720" w:hanging="720"/>
      </w:pPr>
      <w:rPr>
        <w:rFonts w:ascii="Times New Roman" w:hAnsi="Times New Roman" w:hint="default"/>
        <w:color w:val="auto"/>
        <w:sz w:val="24"/>
      </w:rPr>
    </w:lvl>
    <w:lvl w:ilvl="4">
      <w:start w:val="1"/>
      <w:numFmt w:val="decimal"/>
      <w:lvlText w:val="%1.%2.%3.%4.%5"/>
      <w:lvlJc w:val="left"/>
      <w:pPr>
        <w:ind w:left="1080" w:hanging="1080"/>
      </w:pPr>
      <w:rPr>
        <w:rFonts w:ascii="Times New Roman" w:hAnsi="Times New Roman" w:hint="default"/>
        <w:color w:val="auto"/>
        <w:sz w:val="24"/>
      </w:rPr>
    </w:lvl>
    <w:lvl w:ilvl="5">
      <w:start w:val="1"/>
      <w:numFmt w:val="decimal"/>
      <w:lvlText w:val="%1.%2.%3.%4.%5.%6"/>
      <w:lvlJc w:val="left"/>
      <w:pPr>
        <w:ind w:left="1080" w:hanging="1080"/>
      </w:pPr>
      <w:rPr>
        <w:rFonts w:ascii="Times New Roman" w:hAnsi="Times New Roman" w:hint="default"/>
        <w:color w:val="auto"/>
        <w:sz w:val="24"/>
      </w:rPr>
    </w:lvl>
    <w:lvl w:ilvl="6">
      <w:start w:val="1"/>
      <w:numFmt w:val="decimal"/>
      <w:lvlText w:val="%1.%2.%3.%4.%5.%6.%7"/>
      <w:lvlJc w:val="left"/>
      <w:pPr>
        <w:ind w:left="1440" w:hanging="1440"/>
      </w:pPr>
      <w:rPr>
        <w:rFonts w:ascii="Times New Roman" w:hAnsi="Times New Roman" w:hint="default"/>
        <w:color w:val="auto"/>
        <w:sz w:val="24"/>
      </w:rPr>
    </w:lvl>
    <w:lvl w:ilvl="7">
      <w:start w:val="1"/>
      <w:numFmt w:val="decimal"/>
      <w:lvlText w:val="%1.%2.%3.%4.%5.%6.%7.%8"/>
      <w:lvlJc w:val="left"/>
      <w:pPr>
        <w:ind w:left="1440" w:hanging="1440"/>
      </w:pPr>
      <w:rPr>
        <w:rFonts w:ascii="Times New Roman" w:hAnsi="Times New Roman" w:hint="default"/>
        <w:color w:val="auto"/>
        <w:sz w:val="24"/>
      </w:rPr>
    </w:lvl>
    <w:lvl w:ilvl="8">
      <w:start w:val="1"/>
      <w:numFmt w:val="decimal"/>
      <w:lvlText w:val="%1.%2.%3.%4.%5.%6.%7.%8.%9"/>
      <w:lvlJc w:val="left"/>
      <w:pPr>
        <w:ind w:left="1800" w:hanging="1800"/>
      </w:pPr>
      <w:rPr>
        <w:rFonts w:ascii="Times New Roman" w:hAnsi="Times New Roman" w:hint="default"/>
        <w:color w:val="auto"/>
        <w:sz w:val="24"/>
      </w:rPr>
    </w:lvl>
  </w:abstractNum>
  <w:abstractNum w:abstractNumId="4" w15:restartNumberingAfterBreak="0">
    <w:nsid w:val="187877C5"/>
    <w:multiLevelType w:val="hybridMultilevel"/>
    <w:tmpl w:val="3E4E8CE0"/>
    <w:lvl w:ilvl="0" w:tplc="70D62DFA">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E70FC"/>
    <w:multiLevelType w:val="hybridMultilevel"/>
    <w:tmpl w:val="949481CC"/>
    <w:lvl w:ilvl="0" w:tplc="EF7C3BAE">
      <w:numFmt w:val="bullet"/>
      <w:lvlText w:val="□"/>
      <w:lvlJc w:val="left"/>
      <w:pPr>
        <w:ind w:left="720" w:hanging="360"/>
      </w:pPr>
      <w:rPr>
        <w:rFonts w:ascii="ＭＳ 明朝" w:eastAsia="ＭＳ 明朝" w:hAnsi="Wingdings" w:hint="eastAsia"/>
        <w:w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87C8A"/>
    <w:multiLevelType w:val="hybridMultilevel"/>
    <w:tmpl w:val="15C0A640"/>
    <w:lvl w:ilvl="0" w:tplc="6F6E6C8E">
      <w:start w:val="1"/>
      <w:numFmt w:val="bullet"/>
      <w:lvlText w:val=""/>
      <w:lvlJc w:val="left"/>
      <w:pPr>
        <w:tabs>
          <w:tab w:val="num" w:pos="720"/>
        </w:tabs>
        <w:ind w:left="720" w:hanging="360"/>
      </w:pPr>
      <w:rPr>
        <w:rFonts w:ascii="Wingdings" w:hAnsi="Wingdings" w:hint="default"/>
      </w:rPr>
    </w:lvl>
    <w:lvl w:ilvl="1" w:tplc="F312BAA4" w:tentative="1">
      <w:start w:val="1"/>
      <w:numFmt w:val="bullet"/>
      <w:lvlText w:val=""/>
      <w:lvlJc w:val="left"/>
      <w:pPr>
        <w:tabs>
          <w:tab w:val="num" w:pos="1440"/>
        </w:tabs>
        <w:ind w:left="1440" w:hanging="360"/>
      </w:pPr>
      <w:rPr>
        <w:rFonts w:ascii="Wingdings" w:hAnsi="Wingdings" w:hint="default"/>
      </w:rPr>
    </w:lvl>
    <w:lvl w:ilvl="2" w:tplc="C9045A68" w:tentative="1">
      <w:start w:val="1"/>
      <w:numFmt w:val="bullet"/>
      <w:lvlText w:val=""/>
      <w:lvlJc w:val="left"/>
      <w:pPr>
        <w:tabs>
          <w:tab w:val="num" w:pos="2160"/>
        </w:tabs>
        <w:ind w:left="2160" w:hanging="360"/>
      </w:pPr>
      <w:rPr>
        <w:rFonts w:ascii="Wingdings" w:hAnsi="Wingdings" w:hint="default"/>
      </w:rPr>
    </w:lvl>
    <w:lvl w:ilvl="3" w:tplc="E166B0DE" w:tentative="1">
      <w:start w:val="1"/>
      <w:numFmt w:val="bullet"/>
      <w:lvlText w:val=""/>
      <w:lvlJc w:val="left"/>
      <w:pPr>
        <w:tabs>
          <w:tab w:val="num" w:pos="2880"/>
        </w:tabs>
        <w:ind w:left="2880" w:hanging="360"/>
      </w:pPr>
      <w:rPr>
        <w:rFonts w:ascii="Wingdings" w:hAnsi="Wingdings" w:hint="default"/>
      </w:rPr>
    </w:lvl>
    <w:lvl w:ilvl="4" w:tplc="B8263ADA" w:tentative="1">
      <w:start w:val="1"/>
      <w:numFmt w:val="bullet"/>
      <w:lvlText w:val=""/>
      <w:lvlJc w:val="left"/>
      <w:pPr>
        <w:tabs>
          <w:tab w:val="num" w:pos="3600"/>
        </w:tabs>
        <w:ind w:left="3600" w:hanging="360"/>
      </w:pPr>
      <w:rPr>
        <w:rFonts w:ascii="Wingdings" w:hAnsi="Wingdings" w:hint="default"/>
      </w:rPr>
    </w:lvl>
    <w:lvl w:ilvl="5" w:tplc="3938A9B4" w:tentative="1">
      <w:start w:val="1"/>
      <w:numFmt w:val="bullet"/>
      <w:lvlText w:val=""/>
      <w:lvlJc w:val="left"/>
      <w:pPr>
        <w:tabs>
          <w:tab w:val="num" w:pos="4320"/>
        </w:tabs>
        <w:ind w:left="4320" w:hanging="360"/>
      </w:pPr>
      <w:rPr>
        <w:rFonts w:ascii="Wingdings" w:hAnsi="Wingdings" w:hint="default"/>
      </w:rPr>
    </w:lvl>
    <w:lvl w:ilvl="6" w:tplc="EE942974" w:tentative="1">
      <w:start w:val="1"/>
      <w:numFmt w:val="bullet"/>
      <w:lvlText w:val=""/>
      <w:lvlJc w:val="left"/>
      <w:pPr>
        <w:tabs>
          <w:tab w:val="num" w:pos="5040"/>
        </w:tabs>
        <w:ind w:left="5040" w:hanging="360"/>
      </w:pPr>
      <w:rPr>
        <w:rFonts w:ascii="Wingdings" w:hAnsi="Wingdings" w:hint="default"/>
      </w:rPr>
    </w:lvl>
    <w:lvl w:ilvl="7" w:tplc="99AA88BA" w:tentative="1">
      <w:start w:val="1"/>
      <w:numFmt w:val="bullet"/>
      <w:lvlText w:val=""/>
      <w:lvlJc w:val="left"/>
      <w:pPr>
        <w:tabs>
          <w:tab w:val="num" w:pos="5760"/>
        </w:tabs>
        <w:ind w:left="5760" w:hanging="360"/>
      </w:pPr>
      <w:rPr>
        <w:rFonts w:ascii="Wingdings" w:hAnsi="Wingdings" w:hint="default"/>
      </w:rPr>
    </w:lvl>
    <w:lvl w:ilvl="8" w:tplc="EA3A61F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EA2C0F"/>
    <w:multiLevelType w:val="hybridMultilevel"/>
    <w:tmpl w:val="19202782"/>
    <w:lvl w:ilvl="0" w:tplc="8B84EACC">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42621"/>
    <w:multiLevelType w:val="hybridMultilevel"/>
    <w:tmpl w:val="B79691E4"/>
    <w:lvl w:ilvl="0" w:tplc="AA68D298">
      <w:start w:val="1"/>
      <w:numFmt w:val="decimalFullWidth"/>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31388"/>
    <w:multiLevelType w:val="hybridMultilevel"/>
    <w:tmpl w:val="F87E8D88"/>
    <w:lvl w:ilvl="0" w:tplc="241A72B6">
      <w:start w:val="1"/>
      <w:numFmt w:val="bullet"/>
      <w:lvlText w:val=""/>
      <w:lvlJc w:val="left"/>
      <w:pPr>
        <w:tabs>
          <w:tab w:val="num" w:pos="720"/>
        </w:tabs>
        <w:ind w:left="720" w:hanging="360"/>
      </w:pPr>
      <w:rPr>
        <w:rFonts w:ascii="Wingdings" w:hAnsi="Wingdings" w:hint="default"/>
      </w:rPr>
    </w:lvl>
    <w:lvl w:ilvl="1" w:tplc="08E6C1D6" w:tentative="1">
      <w:start w:val="1"/>
      <w:numFmt w:val="bullet"/>
      <w:lvlText w:val=""/>
      <w:lvlJc w:val="left"/>
      <w:pPr>
        <w:tabs>
          <w:tab w:val="num" w:pos="1440"/>
        </w:tabs>
        <w:ind w:left="1440" w:hanging="360"/>
      </w:pPr>
      <w:rPr>
        <w:rFonts w:ascii="Wingdings" w:hAnsi="Wingdings" w:hint="default"/>
      </w:rPr>
    </w:lvl>
    <w:lvl w:ilvl="2" w:tplc="BF0A6204" w:tentative="1">
      <w:start w:val="1"/>
      <w:numFmt w:val="bullet"/>
      <w:lvlText w:val=""/>
      <w:lvlJc w:val="left"/>
      <w:pPr>
        <w:tabs>
          <w:tab w:val="num" w:pos="2160"/>
        </w:tabs>
        <w:ind w:left="2160" w:hanging="360"/>
      </w:pPr>
      <w:rPr>
        <w:rFonts w:ascii="Wingdings" w:hAnsi="Wingdings" w:hint="default"/>
      </w:rPr>
    </w:lvl>
    <w:lvl w:ilvl="3" w:tplc="D0FE28D6" w:tentative="1">
      <w:start w:val="1"/>
      <w:numFmt w:val="bullet"/>
      <w:lvlText w:val=""/>
      <w:lvlJc w:val="left"/>
      <w:pPr>
        <w:tabs>
          <w:tab w:val="num" w:pos="2880"/>
        </w:tabs>
        <w:ind w:left="2880" w:hanging="360"/>
      </w:pPr>
      <w:rPr>
        <w:rFonts w:ascii="Wingdings" w:hAnsi="Wingdings" w:hint="default"/>
      </w:rPr>
    </w:lvl>
    <w:lvl w:ilvl="4" w:tplc="E924B62C" w:tentative="1">
      <w:start w:val="1"/>
      <w:numFmt w:val="bullet"/>
      <w:lvlText w:val=""/>
      <w:lvlJc w:val="left"/>
      <w:pPr>
        <w:tabs>
          <w:tab w:val="num" w:pos="3600"/>
        </w:tabs>
        <w:ind w:left="3600" w:hanging="360"/>
      </w:pPr>
      <w:rPr>
        <w:rFonts w:ascii="Wingdings" w:hAnsi="Wingdings" w:hint="default"/>
      </w:rPr>
    </w:lvl>
    <w:lvl w:ilvl="5" w:tplc="6D666E3E" w:tentative="1">
      <w:start w:val="1"/>
      <w:numFmt w:val="bullet"/>
      <w:lvlText w:val=""/>
      <w:lvlJc w:val="left"/>
      <w:pPr>
        <w:tabs>
          <w:tab w:val="num" w:pos="4320"/>
        </w:tabs>
        <w:ind w:left="4320" w:hanging="360"/>
      </w:pPr>
      <w:rPr>
        <w:rFonts w:ascii="Wingdings" w:hAnsi="Wingdings" w:hint="default"/>
      </w:rPr>
    </w:lvl>
    <w:lvl w:ilvl="6" w:tplc="C37A903A" w:tentative="1">
      <w:start w:val="1"/>
      <w:numFmt w:val="bullet"/>
      <w:lvlText w:val=""/>
      <w:lvlJc w:val="left"/>
      <w:pPr>
        <w:tabs>
          <w:tab w:val="num" w:pos="5040"/>
        </w:tabs>
        <w:ind w:left="5040" w:hanging="360"/>
      </w:pPr>
      <w:rPr>
        <w:rFonts w:ascii="Wingdings" w:hAnsi="Wingdings" w:hint="default"/>
      </w:rPr>
    </w:lvl>
    <w:lvl w:ilvl="7" w:tplc="A46AF686" w:tentative="1">
      <w:start w:val="1"/>
      <w:numFmt w:val="bullet"/>
      <w:lvlText w:val=""/>
      <w:lvlJc w:val="left"/>
      <w:pPr>
        <w:tabs>
          <w:tab w:val="num" w:pos="5760"/>
        </w:tabs>
        <w:ind w:left="5760" w:hanging="360"/>
      </w:pPr>
      <w:rPr>
        <w:rFonts w:ascii="Wingdings" w:hAnsi="Wingdings" w:hint="default"/>
      </w:rPr>
    </w:lvl>
    <w:lvl w:ilvl="8" w:tplc="37483F9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C5692A"/>
    <w:multiLevelType w:val="hybridMultilevel"/>
    <w:tmpl w:val="D168322C"/>
    <w:lvl w:ilvl="0" w:tplc="2D82476E">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10323D"/>
    <w:multiLevelType w:val="hybridMultilevel"/>
    <w:tmpl w:val="5B0EAAD2"/>
    <w:lvl w:ilvl="0" w:tplc="6A164C4C">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A3110"/>
    <w:multiLevelType w:val="hybridMultilevel"/>
    <w:tmpl w:val="DC7E5FE4"/>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6E40CB7"/>
    <w:multiLevelType w:val="hybridMultilevel"/>
    <w:tmpl w:val="FA90EAFC"/>
    <w:lvl w:ilvl="0" w:tplc="EF7C3BAE">
      <w:numFmt w:val="bullet"/>
      <w:lvlText w:val="□"/>
      <w:lvlJc w:val="left"/>
      <w:pPr>
        <w:ind w:left="720" w:hanging="360"/>
      </w:pPr>
      <w:rPr>
        <w:rFonts w:ascii="ＭＳ 明朝" w:eastAsia="ＭＳ 明朝" w:hAnsi="Wingdings" w:hint="eastAsia"/>
        <w:w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4560D"/>
    <w:multiLevelType w:val="hybridMultilevel"/>
    <w:tmpl w:val="71009496"/>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0425283"/>
    <w:multiLevelType w:val="hybridMultilevel"/>
    <w:tmpl w:val="8332B092"/>
    <w:lvl w:ilvl="0" w:tplc="84B0E4BC">
      <w:start w:val="1"/>
      <w:numFmt w:val="bullet"/>
      <w:lvlText w:val=""/>
      <w:lvlJc w:val="left"/>
      <w:pPr>
        <w:tabs>
          <w:tab w:val="num" w:pos="720"/>
        </w:tabs>
        <w:ind w:left="720" w:hanging="360"/>
      </w:pPr>
      <w:rPr>
        <w:rFonts w:ascii="Wingdings" w:hAnsi="Wingdings" w:hint="default"/>
      </w:rPr>
    </w:lvl>
    <w:lvl w:ilvl="1" w:tplc="9C422EEE" w:tentative="1">
      <w:start w:val="1"/>
      <w:numFmt w:val="bullet"/>
      <w:lvlText w:val=""/>
      <w:lvlJc w:val="left"/>
      <w:pPr>
        <w:tabs>
          <w:tab w:val="num" w:pos="1440"/>
        </w:tabs>
        <w:ind w:left="1440" w:hanging="360"/>
      </w:pPr>
      <w:rPr>
        <w:rFonts w:ascii="Wingdings" w:hAnsi="Wingdings" w:hint="default"/>
      </w:rPr>
    </w:lvl>
    <w:lvl w:ilvl="2" w:tplc="E18C41CC" w:tentative="1">
      <w:start w:val="1"/>
      <w:numFmt w:val="bullet"/>
      <w:lvlText w:val=""/>
      <w:lvlJc w:val="left"/>
      <w:pPr>
        <w:tabs>
          <w:tab w:val="num" w:pos="2160"/>
        </w:tabs>
        <w:ind w:left="2160" w:hanging="360"/>
      </w:pPr>
      <w:rPr>
        <w:rFonts w:ascii="Wingdings" w:hAnsi="Wingdings" w:hint="default"/>
      </w:rPr>
    </w:lvl>
    <w:lvl w:ilvl="3" w:tplc="B1D6CD1E" w:tentative="1">
      <w:start w:val="1"/>
      <w:numFmt w:val="bullet"/>
      <w:lvlText w:val=""/>
      <w:lvlJc w:val="left"/>
      <w:pPr>
        <w:tabs>
          <w:tab w:val="num" w:pos="2880"/>
        </w:tabs>
        <w:ind w:left="2880" w:hanging="360"/>
      </w:pPr>
      <w:rPr>
        <w:rFonts w:ascii="Wingdings" w:hAnsi="Wingdings" w:hint="default"/>
      </w:rPr>
    </w:lvl>
    <w:lvl w:ilvl="4" w:tplc="B6ECF03C" w:tentative="1">
      <w:start w:val="1"/>
      <w:numFmt w:val="bullet"/>
      <w:lvlText w:val=""/>
      <w:lvlJc w:val="left"/>
      <w:pPr>
        <w:tabs>
          <w:tab w:val="num" w:pos="3600"/>
        </w:tabs>
        <w:ind w:left="3600" w:hanging="360"/>
      </w:pPr>
      <w:rPr>
        <w:rFonts w:ascii="Wingdings" w:hAnsi="Wingdings" w:hint="default"/>
      </w:rPr>
    </w:lvl>
    <w:lvl w:ilvl="5" w:tplc="BD4818B0" w:tentative="1">
      <w:start w:val="1"/>
      <w:numFmt w:val="bullet"/>
      <w:lvlText w:val=""/>
      <w:lvlJc w:val="left"/>
      <w:pPr>
        <w:tabs>
          <w:tab w:val="num" w:pos="4320"/>
        </w:tabs>
        <w:ind w:left="4320" w:hanging="360"/>
      </w:pPr>
      <w:rPr>
        <w:rFonts w:ascii="Wingdings" w:hAnsi="Wingdings" w:hint="default"/>
      </w:rPr>
    </w:lvl>
    <w:lvl w:ilvl="6" w:tplc="73F0387E" w:tentative="1">
      <w:start w:val="1"/>
      <w:numFmt w:val="bullet"/>
      <w:lvlText w:val=""/>
      <w:lvlJc w:val="left"/>
      <w:pPr>
        <w:tabs>
          <w:tab w:val="num" w:pos="5040"/>
        </w:tabs>
        <w:ind w:left="5040" w:hanging="360"/>
      </w:pPr>
      <w:rPr>
        <w:rFonts w:ascii="Wingdings" w:hAnsi="Wingdings" w:hint="default"/>
      </w:rPr>
    </w:lvl>
    <w:lvl w:ilvl="7" w:tplc="B4F0D408" w:tentative="1">
      <w:start w:val="1"/>
      <w:numFmt w:val="bullet"/>
      <w:lvlText w:val=""/>
      <w:lvlJc w:val="left"/>
      <w:pPr>
        <w:tabs>
          <w:tab w:val="num" w:pos="5760"/>
        </w:tabs>
        <w:ind w:left="5760" w:hanging="360"/>
      </w:pPr>
      <w:rPr>
        <w:rFonts w:ascii="Wingdings" w:hAnsi="Wingdings" w:hint="default"/>
      </w:rPr>
    </w:lvl>
    <w:lvl w:ilvl="8" w:tplc="EE7C8F9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72590C"/>
    <w:multiLevelType w:val="hybridMultilevel"/>
    <w:tmpl w:val="BEDC864C"/>
    <w:lvl w:ilvl="0" w:tplc="AFEA5204">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4D18E4"/>
    <w:multiLevelType w:val="hybridMultilevel"/>
    <w:tmpl w:val="DB3AEF86"/>
    <w:lvl w:ilvl="0" w:tplc="5DAE4418">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AE0A9F"/>
    <w:multiLevelType w:val="hybridMultilevel"/>
    <w:tmpl w:val="296A4858"/>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60122F1"/>
    <w:multiLevelType w:val="hybridMultilevel"/>
    <w:tmpl w:val="B3AA17C2"/>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403F3E"/>
    <w:multiLevelType w:val="hybridMultilevel"/>
    <w:tmpl w:val="E0802534"/>
    <w:lvl w:ilvl="0" w:tplc="B5843E8E">
      <w:start w:val="1"/>
      <w:numFmt w:val="bullet"/>
      <w:lvlText w:val=""/>
      <w:lvlJc w:val="left"/>
      <w:pPr>
        <w:tabs>
          <w:tab w:val="num" w:pos="720"/>
        </w:tabs>
        <w:ind w:left="720" w:hanging="360"/>
      </w:pPr>
      <w:rPr>
        <w:rFonts w:ascii="Wingdings" w:hAnsi="Wingdings" w:hint="default"/>
      </w:rPr>
    </w:lvl>
    <w:lvl w:ilvl="1" w:tplc="4DE22626" w:tentative="1">
      <w:start w:val="1"/>
      <w:numFmt w:val="bullet"/>
      <w:lvlText w:val=""/>
      <w:lvlJc w:val="left"/>
      <w:pPr>
        <w:tabs>
          <w:tab w:val="num" w:pos="1440"/>
        </w:tabs>
        <w:ind w:left="1440" w:hanging="360"/>
      </w:pPr>
      <w:rPr>
        <w:rFonts w:ascii="Wingdings" w:hAnsi="Wingdings" w:hint="default"/>
      </w:rPr>
    </w:lvl>
    <w:lvl w:ilvl="2" w:tplc="047AFB6A" w:tentative="1">
      <w:start w:val="1"/>
      <w:numFmt w:val="bullet"/>
      <w:lvlText w:val=""/>
      <w:lvlJc w:val="left"/>
      <w:pPr>
        <w:tabs>
          <w:tab w:val="num" w:pos="2160"/>
        </w:tabs>
        <w:ind w:left="2160" w:hanging="360"/>
      </w:pPr>
      <w:rPr>
        <w:rFonts w:ascii="Wingdings" w:hAnsi="Wingdings" w:hint="default"/>
      </w:rPr>
    </w:lvl>
    <w:lvl w:ilvl="3" w:tplc="C07AA9B0" w:tentative="1">
      <w:start w:val="1"/>
      <w:numFmt w:val="bullet"/>
      <w:lvlText w:val=""/>
      <w:lvlJc w:val="left"/>
      <w:pPr>
        <w:tabs>
          <w:tab w:val="num" w:pos="2880"/>
        </w:tabs>
        <w:ind w:left="2880" w:hanging="360"/>
      </w:pPr>
      <w:rPr>
        <w:rFonts w:ascii="Wingdings" w:hAnsi="Wingdings" w:hint="default"/>
      </w:rPr>
    </w:lvl>
    <w:lvl w:ilvl="4" w:tplc="2E24A18A" w:tentative="1">
      <w:start w:val="1"/>
      <w:numFmt w:val="bullet"/>
      <w:lvlText w:val=""/>
      <w:lvlJc w:val="left"/>
      <w:pPr>
        <w:tabs>
          <w:tab w:val="num" w:pos="3600"/>
        </w:tabs>
        <w:ind w:left="3600" w:hanging="360"/>
      </w:pPr>
      <w:rPr>
        <w:rFonts w:ascii="Wingdings" w:hAnsi="Wingdings" w:hint="default"/>
      </w:rPr>
    </w:lvl>
    <w:lvl w:ilvl="5" w:tplc="BCE2BD48" w:tentative="1">
      <w:start w:val="1"/>
      <w:numFmt w:val="bullet"/>
      <w:lvlText w:val=""/>
      <w:lvlJc w:val="left"/>
      <w:pPr>
        <w:tabs>
          <w:tab w:val="num" w:pos="4320"/>
        </w:tabs>
        <w:ind w:left="4320" w:hanging="360"/>
      </w:pPr>
      <w:rPr>
        <w:rFonts w:ascii="Wingdings" w:hAnsi="Wingdings" w:hint="default"/>
      </w:rPr>
    </w:lvl>
    <w:lvl w:ilvl="6" w:tplc="E23E2674" w:tentative="1">
      <w:start w:val="1"/>
      <w:numFmt w:val="bullet"/>
      <w:lvlText w:val=""/>
      <w:lvlJc w:val="left"/>
      <w:pPr>
        <w:tabs>
          <w:tab w:val="num" w:pos="5040"/>
        </w:tabs>
        <w:ind w:left="5040" w:hanging="360"/>
      </w:pPr>
      <w:rPr>
        <w:rFonts w:ascii="Wingdings" w:hAnsi="Wingdings" w:hint="default"/>
      </w:rPr>
    </w:lvl>
    <w:lvl w:ilvl="7" w:tplc="9A9854AE" w:tentative="1">
      <w:start w:val="1"/>
      <w:numFmt w:val="bullet"/>
      <w:lvlText w:val=""/>
      <w:lvlJc w:val="left"/>
      <w:pPr>
        <w:tabs>
          <w:tab w:val="num" w:pos="5760"/>
        </w:tabs>
        <w:ind w:left="5760" w:hanging="360"/>
      </w:pPr>
      <w:rPr>
        <w:rFonts w:ascii="Wingdings" w:hAnsi="Wingdings" w:hint="default"/>
      </w:rPr>
    </w:lvl>
    <w:lvl w:ilvl="8" w:tplc="021AE7B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C52FC9"/>
    <w:multiLevelType w:val="hybridMultilevel"/>
    <w:tmpl w:val="8F30CB70"/>
    <w:lvl w:ilvl="0" w:tplc="0C3466C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EF1332D"/>
    <w:multiLevelType w:val="hybridMultilevel"/>
    <w:tmpl w:val="28C8E502"/>
    <w:lvl w:ilvl="0" w:tplc="14AA0E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3524016">
    <w:abstractNumId w:val="3"/>
  </w:num>
  <w:num w:numId="2" w16cid:durableId="102847589">
    <w:abstractNumId w:val="2"/>
  </w:num>
  <w:num w:numId="3" w16cid:durableId="584218752">
    <w:abstractNumId w:val="18"/>
  </w:num>
  <w:num w:numId="4" w16cid:durableId="893543649">
    <w:abstractNumId w:val="19"/>
  </w:num>
  <w:num w:numId="5" w16cid:durableId="1926454342">
    <w:abstractNumId w:val="14"/>
  </w:num>
  <w:num w:numId="6" w16cid:durableId="910579810">
    <w:abstractNumId w:val="12"/>
  </w:num>
  <w:num w:numId="7" w16cid:durableId="1652059900">
    <w:abstractNumId w:val="16"/>
  </w:num>
  <w:num w:numId="8" w16cid:durableId="1827553281">
    <w:abstractNumId w:val="7"/>
  </w:num>
  <w:num w:numId="9" w16cid:durableId="849953648">
    <w:abstractNumId w:val="10"/>
  </w:num>
  <w:num w:numId="10" w16cid:durableId="1025402805">
    <w:abstractNumId w:val="4"/>
  </w:num>
  <w:num w:numId="11" w16cid:durableId="911894933">
    <w:abstractNumId w:val="0"/>
  </w:num>
  <w:num w:numId="12" w16cid:durableId="12346874">
    <w:abstractNumId w:val="11"/>
  </w:num>
  <w:num w:numId="13" w16cid:durableId="166755410">
    <w:abstractNumId w:val="8"/>
  </w:num>
  <w:num w:numId="14" w16cid:durableId="1386181221">
    <w:abstractNumId w:val="17"/>
  </w:num>
  <w:num w:numId="15" w16cid:durableId="1644503604">
    <w:abstractNumId w:val="13"/>
  </w:num>
  <w:num w:numId="16" w16cid:durableId="2003775021">
    <w:abstractNumId w:val="5"/>
  </w:num>
  <w:num w:numId="17" w16cid:durableId="191503528">
    <w:abstractNumId w:val="22"/>
  </w:num>
  <w:num w:numId="18" w16cid:durableId="1988705128">
    <w:abstractNumId w:val="21"/>
  </w:num>
  <w:num w:numId="19" w16cid:durableId="873663112">
    <w:abstractNumId w:val="20"/>
  </w:num>
  <w:num w:numId="20" w16cid:durableId="2003850639">
    <w:abstractNumId w:val="15"/>
  </w:num>
  <w:num w:numId="21" w16cid:durableId="1923948351">
    <w:abstractNumId w:val="9"/>
  </w:num>
  <w:num w:numId="22" w16cid:durableId="1918318124">
    <w:abstractNumId w:val="6"/>
  </w:num>
  <w:num w:numId="23" w16cid:durableId="1844852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60"/>
  <w:drawingGridHorizontalSpacing w:val="11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763"/>
    <w:rsid w:val="00013BD3"/>
    <w:rsid w:val="00027D0C"/>
    <w:rsid w:val="0005343F"/>
    <w:rsid w:val="000552BC"/>
    <w:rsid w:val="00064AF9"/>
    <w:rsid w:val="00065A09"/>
    <w:rsid w:val="00083C52"/>
    <w:rsid w:val="00090B64"/>
    <w:rsid w:val="000915BC"/>
    <w:rsid w:val="000A611D"/>
    <w:rsid w:val="000C3813"/>
    <w:rsid w:val="000E6DEB"/>
    <w:rsid w:val="000F189B"/>
    <w:rsid w:val="000F4F0E"/>
    <w:rsid w:val="001038F3"/>
    <w:rsid w:val="001202AC"/>
    <w:rsid w:val="00134268"/>
    <w:rsid w:val="00137481"/>
    <w:rsid w:val="00140C3C"/>
    <w:rsid w:val="00140CBA"/>
    <w:rsid w:val="00174EB5"/>
    <w:rsid w:val="00177C9D"/>
    <w:rsid w:val="00190AD8"/>
    <w:rsid w:val="00191EFB"/>
    <w:rsid w:val="001951FC"/>
    <w:rsid w:val="0019613E"/>
    <w:rsid w:val="001967D7"/>
    <w:rsid w:val="00197309"/>
    <w:rsid w:val="001A4061"/>
    <w:rsid w:val="001C172D"/>
    <w:rsid w:val="001C1912"/>
    <w:rsid w:val="001C2FAA"/>
    <w:rsid w:val="001C76E7"/>
    <w:rsid w:val="001E7B6B"/>
    <w:rsid w:val="001F480C"/>
    <w:rsid w:val="001F48B9"/>
    <w:rsid w:val="00210A47"/>
    <w:rsid w:val="002170C4"/>
    <w:rsid w:val="002612CD"/>
    <w:rsid w:val="0026768A"/>
    <w:rsid w:val="00270C0E"/>
    <w:rsid w:val="0028527F"/>
    <w:rsid w:val="002B30C8"/>
    <w:rsid w:val="002B3EF4"/>
    <w:rsid w:val="002B5E1F"/>
    <w:rsid w:val="002F7FAC"/>
    <w:rsid w:val="00326F74"/>
    <w:rsid w:val="003342A3"/>
    <w:rsid w:val="00336170"/>
    <w:rsid w:val="00341645"/>
    <w:rsid w:val="00344976"/>
    <w:rsid w:val="00365736"/>
    <w:rsid w:val="00366659"/>
    <w:rsid w:val="003A03BA"/>
    <w:rsid w:val="003A1346"/>
    <w:rsid w:val="003A5D08"/>
    <w:rsid w:val="003B0597"/>
    <w:rsid w:val="003B244E"/>
    <w:rsid w:val="003C35CD"/>
    <w:rsid w:val="003E1880"/>
    <w:rsid w:val="003F6D6A"/>
    <w:rsid w:val="00416235"/>
    <w:rsid w:val="0042061E"/>
    <w:rsid w:val="00423DA7"/>
    <w:rsid w:val="00427984"/>
    <w:rsid w:val="00435AF4"/>
    <w:rsid w:val="00456D82"/>
    <w:rsid w:val="004639ED"/>
    <w:rsid w:val="00466B34"/>
    <w:rsid w:val="004A25BE"/>
    <w:rsid w:val="004A5E62"/>
    <w:rsid w:val="004D25B6"/>
    <w:rsid w:val="004E65E7"/>
    <w:rsid w:val="00506DA7"/>
    <w:rsid w:val="00516AEA"/>
    <w:rsid w:val="00517CB7"/>
    <w:rsid w:val="005317A2"/>
    <w:rsid w:val="005317FB"/>
    <w:rsid w:val="0053373D"/>
    <w:rsid w:val="00544312"/>
    <w:rsid w:val="005740FE"/>
    <w:rsid w:val="005B2A00"/>
    <w:rsid w:val="005D135E"/>
    <w:rsid w:val="005D35FF"/>
    <w:rsid w:val="005D4361"/>
    <w:rsid w:val="005E6DC0"/>
    <w:rsid w:val="005F1015"/>
    <w:rsid w:val="005F7165"/>
    <w:rsid w:val="00617A5E"/>
    <w:rsid w:val="00621057"/>
    <w:rsid w:val="00622066"/>
    <w:rsid w:val="00633179"/>
    <w:rsid w:val="00635E92"/>
    <w:rsid w:val="00640AD2"/>
    <w:rsid w:val="00653103"/>
    <w:rsid w:val="00655B5C"/>
    <w:rsid w:val="00665714"/>
    <w:rsid w:val="006900A2"/>
    <w:rsid w:val="0069463E"/>
    <w:rsid w:val="006B063E"/>
    <w:rsid w:val="006F3649"/>
    <w:rsid w:val="00717727"/>
    <w:rsid w:val="00724315"/>
    <w:rsid w:val="0072525E"/>
    <w:rsid w:val="00737AA8"/>
    <w:rsid w:val="00751D59"/>
    <w:rsid w:val="0076693D"/>
    <w:rsid w:val="00783717"/>
    <w:rsid w:val="00783A46"/>
    <w:rsid w:val="007868D4"/>
    <w:rsid w:val="007A09A4"/>
    <w:rsid w:val="007A3607"/>
    <w:rsid w:val="007B41AF"/>
    <w:rsid w:val="007B5691"/>
    <w:rsid w:val="007B5A30"/>
    <w:rsid w:val="007D4C17"/>
    <w:rsid w:val="007F3807"/>
    <w:rsid w:val="00805799"/>
    <w:rsid w:val="00807027"/>
    <w:rsid w:val="00816D86"/>
    <w:rsid w:val="008407CA"/>
    <w:rsid w:val="00863459"/>
    <w:rsid w:val="00865B73"/>
    <w:rsid w:val="008707F9"/>
    <w:rsid w:val="008776E3"/>
    <w:rsid w:val="00880CD5"/>
    <w:rsid w:val="00882EB5"/>
    <w:rsid w:val="00884DB3"/>
    <w:rsid w:val="008A1163"/>
    <w:rsid w:val="008C239D"/>
    <w:rsid w:val="008C5022"/>
    <w:rsid w:val="00937888"/>
    <w:rsid w:val="00944FAB"/>
    <w:rsid w:val="00950F7C"/>
    <w:rsid w:val="0095789D"/>
    <w:rsid w:val="00965892"/>
    <w:rsid w:val="00975D4F"/>
    <w:rsid w:val="009826EB"/>
    <w:rsid w:val="009A7E3D"/>
    <w:rsid w:val="009B670F"/>
    <w:rsid w:val="009C71D4"/>
    <w:rsid w:val="009D076F"/>
    <w:rsid w:val="009D772B"/>
    <w:rsid w:val="009F0CFD"/>
    <w:rsid w:val="009F42C2"/>
    <w:rsid w:val="00A1198E"/>
    <w:rsid w:val="00A20A94"/>
    <w:rsid w:val="00A53430"/>
    <w:rsid w:val="00A66811"/>
    <w:rsid w:val="00A8677D"/>
    <w:rsid w:val="00A967E1"/>
    <w:rsid w:val="00AA3E24"/>
    <w:rsid w:val="00AA43ED"/>
    <w:rsid w:val="00AC389C"/>
    <w:rsid w:val="00B03DB8"/>
    <w:rsid w:val="00B05E56"/>
    <w:rsid w:val="00B1206A"/>
    <w:rsid w:val="00B17D4C"/>
    <w:rsid w:val="00B211E1"/>
    <w:rsid w:val="00B21949"/>
    <w:rsid w:val="00B24639"/>
    <w:rsid w:val="00B51E72"/>
    <w:rsid w:val="00B60C03"/>
    <w:rsid w:val="00B64BEC"/>
    <w:rsid w:val="00B65391"/>
    <w:rsid w:val="00B66438"/>
    <w:rsid w:val="00B738F8"/>
    <w:rsid w:val="00BA03D7"/>
    <w:rsid w:val="00BA0669"/>
    <w:rsid w:val="00BA1A8B"/>
    <w:rsid w:val="00BB3E43"/>
    <w:rsid w:val="00BC5FBE"/>
    <w:rsid w:val="00BD7894"/>
    <w:rsid w:val="00BE77D0"/>
    <w:rsid w:val="00C17893"/>
    <w:rsid w:val="00C21D8D"/>
    <w:rsid w:val="00C22F13"/>
    <w:rsid w:val="00C758A8"/>
    <w:rsid w:val="00C77DFD"/>
    <w:rsid w:val="00C868AD"/>
    <w:rsid w:val="00C91C80"/>
    <w:rsid w:val="00CA3B48"/>
    <w:rsid w:val="00CB4711"/>
    <w:rsid w:val="00CB7F90"/>
    <w:rsid w:val="00CC6056"/>
    <w:rsid w:val="00CD0601"/>
    <w:rsid w:val="00CD26F3"/>
    <w:rsid w:val="00D06356"/>
    <w:rsid w:val="00D2671A"/>
    <w:rsid w:val="00D26AA2"/>
    <w:rsid w:val="00D31E3F"/>
    <w:rsid w:val="00D366D1"/>
    <w:rsid w:val="00D40997"/>
    <w:rsid w:val="00D52A9C"/>
    <w:rsid w:val="00D53459"/>
    <w:rsid w:val="00D70B3C"/>
    <w:rsid w:val="00D80991"/>
    <w:rsid w:val="00D815E9"/>
    <w:rsid w:val="00D86995"/>
    <w:rsid w:val="00DC3283"/>
    <w:rsid w:val="00DD4443"/>
    <w:rsid w:val="00DE4894"/>
    <w:rsid w:val="00DE6878"/>
    <w:rsid w:val="00DF1462"/>
    <w:rsid w:val="00DF2C94"/>
    <w:rsid w:val="00E143B0"/>
    <w:rsid w:val="00E16417"/>
    <w:rsid w:val="00E33F15"/>
    <w:rsid w:val="00E50BBA"/>
    <w:rsid w:val="00E50F2F"/>
    <w:rsid w:val="00E51317"/>
    <w:rsid w:val="00E5410A"/>
    <w:rsid w:val="00E550D2"/>
    <w:rsid w:val="00E5721B"/>
    <w:rsid w:val="00E61D26"/>
    <w:rsid w:val="00E66956"/>
    <w:rsid w:val="00E77A6D"/>
    <w:rsid w:val="00EA0D2F"/>
    <w:rsid w:val="00EB3763"/>
    <w:rsid w:val="00EC3A85"/>
    <w:rsid w:val="00EC6FC7"/>
    <w:rsid w:val="00ED0797"/>
    <w:rsid w:val="00ED204F"/>
    <w:rsid w:val="00ED6E33"/>
    <w:rsid w:val="00EE2A9B"/>
    <w:rsid w:val="00F02A66"/>
    <w:rsid w:val="00F0793B"/>
    <w:rsid w:val="00F11048"/>
    <w:rsid w:val="00F13FB0"/>
    <w:rsid w:val="00F165B8"/>
    <w:rsid w:val="00F30E4B"/>
    <w:rsid w:val="00F422CB"/>
    <w:rsid w:val="00F6172D"/>
    <w:rsid w:val="00F74D8A"/>
    <w:rsid w:val="00F90D65"/>
    <w:rsid w:val="00FB420F"/>
    <w:rsid w:val="00FE2614"/>
    <w:rsid w:val="00FE704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1138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8407CA"/>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F189B"/>
    <w:pPr>
      <w:tabs>
        <w:tab w:val="center" w:pos="4252"/>
        <w:tab w:val="right" w:pos="8504"/>
      </w:tabs>
      <w:snapToGrid w:val="0"/>
    </w:pPr>
  </w:style>
  <w:style w:type="character" w:customStyle="1" w:styleId="a4">
    <w:name w:val="フッター (文字)"/>
    <w:basedOn w:val="a0"/>
    <w:link w:val="a3"/>
    <w:uiPriority w:val="99"/>
    <w:rsid w:val="000F189B"/>
    <w:rPr>
      <w:sz w:val="20"/>
    </w:rPr>
  </w:style>
  <w:style w:type="character" w:styleId="a5">
    <w:name w:val="page number"/>
    <w:basedOn w:val="a0"/>
    <w:uiPriority w:val="99"/>
    <w:semiHidden/>
    <w:unhideWhenUsed/>
    <w:rsid w:val="000F189B"/>
  </w:style>
  <w:style w:type="paragraph" w:styleId="a6">
    <w:name w:val="header"/>
    <w:basedOn w:val="a"/>
    <w:link w:val="a7"/>
    <w:uiPriority w:val="99"/>
    <w:unhideWhenUsed/>
    <w:rsid w:val="003B244E"/>
    <w:pPr>
      <w:tabs>
        <w:tab w:val="center" w:pos="4252"/>
        <w:tab w:val="right" w:pos="8504"/>
      </w:tabs>
      <w:snapToGrid w:val="0"/>
    </w:pPr>
  </w:style>
  <w:style w:type="character" w:customStyle="1" w:styleId="a7">
    <w:name w:val="ヘッダー (文字)"/>
    <w:basedOn w:val="a0"/>
    <w:link w:val="a6"/>
    <w:uiPriority w:val="99"/>
    <w:rsid w:val="003B244E"/>
    <w:rPr>
      <w:sz w:val="20"/>
    </w:rPr>
  </w:style>
  <w:style w:type="character" w:styleId="a8">
    <w:name w:val="Hyperlink"/>
    <w:basedOn w:val="a0"/>
    <w:uiPriority w:val="99"/>
    <w:unhideWhenUsed/>
    <w:rsid w:val="00A66811"/>
    <w:rPr>
      <w:color w:val="0000FF" w:themeColor="hyperlink"/>
      <w:u w:val="single"/>
    </w:rPr>
  </w:style>
  <w:style w:type="character" w:styleId="a9">
    <w:name w:val="Unresolved Mention"/>
    <w:basedOn w:val="a0"/>
    <w:uiPriority w:val="99"/>
    <w:rsid w:val="00A66811"/>
    <w:rPr>
      <w:color w:val="808080"/>
      <w:shd w:val="clear" w:color="auto" w:fill="E6E6E6"/>
    </w:rPr>
  </w:style>
  <w:style w:type="paragraph" w:styleId="aa">
    <w:name w:val="List Paragraph"/>
    <w:basedOn w:val="a"/>
    <w:uiPriority w:val="34"/>
    <w:qFormat/>
    <w:rsid w:val="000F4F0E"/>
    <w:pPr>
      <w:ind w:leftChars="400" w:left="840"/>
    </w:pPr>
    <w:rPr>
      <w:lang w:val="de-DE"/>
    </w:rPr>
  </w:style>
  <w:style w:type="paragraph" w:styleId="ab">
    <w:name w:val="Balloon Text"/>
    <w:basedOn w:val="a"/>
    <w:link w:val="ac"/>
    <w:uiPriority w:val="99"/>
    <w:semiHidden/>
    <w:unhideWhenUsed/>
    <w:rsid w:val="005F71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F7165"/>
    <w:rPr>
      <w:rFonts w:asciiTheme="majorHAnsi" w:eastAsiaTheme="majorEastAsia" w:hAnsiTheme="majorHAnsi" w:cstheme="majorBidi"/>
      <w:sz w:val="18"/>
      <w:szCs w:val="18"/>
    </w:rPr>
  </w:style>
  <w:style w:type="paragraph" w:styleId="ad">
    <w:name w:val="Date"/>
    <w:basedOn w:val="a"/>
    <w:next w:val="a"/>
    <w:link w:val="ae"/>
    <w:uiPriority w:val="99"/>
    <w:unhideWhenUsed/>
    <w:rsid w:val="00B65391"/>
  </w:style>
  <w:style w:type="character" w:customStyle="1" w:styleId="ae">
    <w:name w:val="日付 (文字)"/>
    <w:basedOn w:val="a0"/>
    <w:link w:val="ad"/>
    <w:uiPriority w:val="99"/>
    <w:rsid w:val="00B65391"/>
    <w:rPr>
      <w:sz w:val="20"/>
    </w:rPr>
  </w:style>
  <w:style w:type="paragraph" w:styleId="Web">
    <w:name w:val="Normal (Web)"/>
    <w:basedOn w:val="a"/>
    <w:uiPriority w:val="99"/>
    <w:semiHidden/>
    <w:unhideWhenUsed/>
    <w:rsid w:val="00C91C8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
    <w:name w:val="リスト段落1"/>
    <w:basedOn w:val="a"/>
    <w:rsid w:val="00D366D1"/>
    <w:pPr>
      <w:widowControl/>
      <w:ind w:leftChars="400" w:left="840"/>
      <w:jc w:val="left"/>
    </w:pPr>
    <w:rPr>
      <w:rFonts w:ascii="Century" w:eastAsia="ＭＳ 明朝" w:hAnsi="Century" w:cs="Times New Roman"/>
      <w:lang w:val="de-DE"/>
    </w:rPr>
  </w:style>
  <w:style w:type="character" w:styleId="af">
    <w:name w:val="Emphasis"/>
    <w:basedOn w:val="a0"/>
    <w:uiPriority w:val="20"/>
    <w:qFormat/>
    <w:rsid w:val="00D31E3F"/>
    <w:rPr>
      <w:i/>
      <w:iCs/>
    </w:rPr>
  </w:style>
  <w:style w:type="character" w:styleId="af0">
    <w:name w:val="FollowedHyperlink"/>
    <w:basedOn w:val="a0"/>
    <w:uiPriority w:val="99"/>
    <w:semiHidden/>
    <w:unhideWhenUsed/>
    <w:rsid w:val="00D31E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79845">
      <w:bodyDiv w:val="1"/>
      <w:marLeft w:val="0"/>
      <w:marRight w:val="0"/>
      <w:marTop w:val="0"/>
      <w:marBottom w:val="0"/>
      <w:divBdr>
        <w:top w:val="none" w:sz="0" w:space="0" w:color="auto"/>
        <w:left w:val="none" w:sz="0" w:space="0" w:color="auto"/>
        <w:bottom w:val="none" w:sz="0" w:space="0" w:color="auto"/>
        <w:right w:val="none" w:sz="0" w:space="0" w:color="auto"/>
      </w:divBdr>
    </w:div>
    <w:div w:id="236405259">
      <w:bodyDiv w:val="1"/>
      <w:marLeft w:val="0"/>
      <w:marRight w:val="0"/>
      <w:marTop w:val="0"/>
      <w:marBottom w:val="0"/>
      <w:divBdr>
        <w:top w:val="none" w:sz="0" w:space="0" w:color="auto"/>
        <w:left w:val="none" w:sz="0" w:space="0" w:color="auto"/>
        <w:bottom w:val="none" w:sz="0" w:space="0" w:color="auto"/>
        <w:right w:val="none" w:sz="0" w:space="0" w:color="auto"/>
      </w:divBdr>
      <w:divsChild>
        <w:div w:id="1563829618">
          <w:marLeft w:val="734"/>
          <w:marRight w:val="0"/>
          <w:marTop w:val="115"/>
          <w:marBottom w:val="0"/>
          <w:divBdr>
            <w:top w:val="none" w:sz="0" w:space="0" w:color="auto"/>
            <w:left w:val="none" w:sz="0" w:space="0" w:color="auto"/>
            <w:bottom w:val="none" w:sz="0" w:space="0" w:color="auto"/>
            <w:right w:val="none" w:sz="0" w:space="0" w:color="auto"/>
          </w:divBdr>
        </w:div>
        <w:div w:id="1484619365">
          <w:marLeft w:val="734"/>
          <w:marRight w:val="0"/>
          <w:marTop w:val="115"/>
          <w:marBottom w:val="0"/>
          <w:divBdr>
            <w:top w:val="none" w:sz="0" w:space="0" w:color="auto"/>
            <w:left w:val="none" w:sz="0" w:space="0" w:color="auto"/>
            <w:bottom w:val="none" w:sz="0" w:space="0" w:color="auto"/>
            <w:right w:val="none" w:sz="0" w:space="0" w:color="auto"/>
          </w:divBdr>
        </w:div>
      </w:divsChild>
    </w:div>
    <w:div w:id="271397345">
      <w:bodyDiv w:val="1"/>
      <w:marLeft w:val="0"/>
      <w:marRight w:val="0"/>
      <w:marTop w:val="0"/>
      <w:marBottom w:val="0"/>
      <w:divBdr>
        <w:top w:val="none" w:sz="0" w:space="0" w:color="auto"/>
        <w:left w:val="none" w:sz="0" w:space="0" w:color="auto"/>
        <w:bottom w:val="none" w:sz="0" w:space="0" w:color="auto"/>
        <w:right w:val="none" w:sz="0" w:space="0" w:color="auto"/>
      </w:divBdr>
    </w:div>
    <w:div w:id="369960928">
      <w:bodyDiv w:val="1"/>
      <w:marLeft w:val="0"/>
      <w:marRight w:val="0"/>
      <w:marTop w:val="0"/>
      <w:marBottom w:val="0"/>
      <w:divBdr>
        <w:top w:val="none" w:sz="0" w:space="0" w:color="auto"/>
        <w:left w:val="none" w:sz="0" w:space="0" w:color="auto"/>
        <w:bottom w:val="none" w:sz="0" w:space="0" w:color="auto"/>
        <w:right w:val="none" w:sz="0" w:space="0" w:color="auto"/>
      </w:divBdr>
    </w:div>
    <w:div w:id="371196990">
      <w:bodyDiv w:val="1"/>
      <w:marLeft w:val="0"/>
      <w:marRight w:val="0"/>
      <w:marTop w:val="0"/>
      <w:marBottom w:val="0"/>
      <w:divBdr>
        <w:top w:val="none" w:sz="0" w:space="0" w:color="auto"/>
        <w:left w:val="none" w:sz="0" w:space="0" w:color="auto"/>
        <w:bottom w:val="none" w:sz="0" w:space="0" w:color="auto"/>
        <w:right w:val="none" w:sz="0" w:space="0" w:color="auto"/>
      </w:divBdr>
    </w:div>
    <w:div w:id="492333094">
      <w:bodyDiv w:val="1"/>
      <w:marLeft w:val="0"/>
      <w:marRight w:val="0"/>
      <w:marTop w:val="0"/>
      <w:marBottom w:val="0"/>
      <w:divBdr>
        <w:top w:val="none" w:sz="0" w:space="0" w:color="auto"/>
        <w:left w:val="none" w:sz="0" w:space="0" w:color="auto"/>
        <w:bottom w:val="none" w:sz="0" w:space="0" w:color="auto"/>
        <w:right w:val="none" w:sz="0" w:space="0" w:color="auto"/>
      </w:divBdr>
    </w:div>
    <w:div w:id="619150929">
      <w:bodyDiv w:val="1"/>
      <w:marLeft w:val="0"/>
      <w:marRight w:val="0"/>
      <w:marTop w:val="0"/>
      <w:marBottom w:val="0"/>
      <w:divBdr>
        <w:top w:val="none" w:sz="0" w:space="0" w:color="auto"/>
        <w:left w:val="none" w:sz="0" w:space="0" w:color="auto"/>
        <w:bottom w:val="none" w:sz="0" w:space="0" w:color="auto"/>
        <w:right w:val="none" w:sz="0" w:space="0" w:color="auto"/>
      </w:divBdr>
      <w:divsChild>
        <w:div w:id="894001046">
          <w:marLeft w:val="734"/>
          <w:marRight w:val="0"/>
          <w:marTop w:val="115"/>
          <w:marBottom w:val="0"/>
          <w:divBdr>
            <w:top w:val="none" w:sz="0" w:space="0" w:color="auto"/>
            <w:left w:val="none" w:sz="0" w:space="0" w:color="auto"/>
            <w:bottom w:val="none" w:sz="0" w:space="0" w:color="auto"/>
            <w:right w:val="none" w:sz="0" w:space="0" w:color="auto"/>
          </w:divBdr>
        </w:div>
      </w:divsChild>
    </w:div>
    <w:div w:id="629242224">
      <w:bodyDiv w:val="1"/>
      <w:marLeft w:val="0"/>
      <w:marRight w:val="0"/>
      <w:marTop w:val="0"/>
      <w:marBottom w:val="0"/>
      <w:divBdr>
        <w:top w:val="none" w:sz="0" w:space="0" w:color="auto"/>
        <w:left w:val="none" w:sz="0" w:space="0" w:color="auto"/>
        <w:bottom w:val="none" w:sz="0" w:space="0" w:color="auto"/>
        <w:right w:val="none" w:sz="0" w:space="0" w:color="auto"/>
      </w:divBdr>
    </w:div>
    <w:div w:id="667900615">
      <w:bodyDiv w:val="1"/>
      <w:marLeft w:val="0"/>
      <w:marRight w:val="0"/>
      <w:marTop w:val="0"/>
      <w:marBottom w:val="0"/>
      <w:divBdr>
        <w:top w:val="none" w:sz="0" w:space="0" w:color="auto"/>
        <w:left w:val="none" w:sz="0" w:space="0" w:color="auto"/>
        <w:bottom w:val="none" w:sz="0" w:space="0" w:color="auto"/>
        <w:right w:val="none" w:sz="0" w:space="0" w:color="auto"/>
      </w:divBdr>
    </w:div>
    <w:div w:id="691803396">
      <w:bodyDiv w:val="1"/>
      <w:marLeft w:val="0"/>
      <w:marRight w:val="0"/>
      <w:marTop w:val="0"/>
      <w:marBottom w:val="0"/>
      <w:divBdr>
        <w:top w:val="none" w:sz="0" w:space="0" w:color="auto"/>
        <w:left w:val="none" w:sz="0" w:space="0" w:color="auto"/>
        <w:bottom w:val="none" w:sz="0" w:space="0" w:color="auto"/>
        <w:right w:val="none" w:sz="0" w:space="0" w:color="auto"/>
      </w:divBdr>
    </w:div>
    <w:div w:id="828861050">
      <w:bodyDiv w:val="1"/>
      <w:marLeft w:val="0"/>
      <w:marRight w:val="0"/>
      <w:marTop w:val="0"/>
      <w:marBottom w:val="0"/>
      <w:divBdr>
        <w:top w:val="none" w:sz="0" w:space="0" w:color="auto"/>
        <w:left w:val="none" w:sz="0" w:space="0" w:color="auto"/>
        <w:bottom w:val="none" w:sz="0" w:space="0" w:color="auto"/>
        <w:right w:val="none" w:sz="0" w:space="0" w:color="auto"/>
      </w:divBdr>
    </w:div>
    <w:div w:id="1081875220">
      <w:bodyDiv w:val="1"/>
      <w:marLeft w:val="0"/>
      <w:marRight w:val="0"/>
      <w:marTop w:val="0"/>
      <w:marBottom w:val="0"/>
      <w:divBdr>
        <w:top w:val="none" w:sz="0" w:space="0" w:color="auto"/>
        <w:left w:val="none" w:sz="0" w:space="0" w:color="auto"/>
        <w:bottom w:val="none" w:sz="0" w:space="0" w:color="auto"/>
        <w:right w:val="none" w:sz="0" w:space="0" w:color="auto"/>
      </w:divBdr>
    </w:div>
    <w:div w:id="1146974851">
      <w:bodyDiv w:val="1"/>
      <w:marLeft w:val="0"/>
      <w:marRight w:val="0"/>
      <w:marTop w:val="0"/>
      <w:marBottom w:val="0"/>
      <w:divBdr>
        <w:top w:val="none" w:sz="0" w:space="0" w:color="auto"/>
        <w:left w:val="none" w:sz="0" w:space="0" w:color="auto"/>
        <w:bottom w:val="none" w:sz="0" w:space="0" w:color="auto"/>
        <w:right w:val="none" w:sz="0" w:space="0" w:color="auto"/>
      </w:divBdr>
      <w:divsChild>
        <w:div w:id="1750300661">
          <w:marLeft w:val="0"/>
          <w:marRight w:val="0"/>
          <w:marTop w:val="0"/>
          <w:marBottom w:val="0"/>
          <w:divBdr>
            <w:top w:val="none" w:sz="0" w:space="0" w:color="auto"/>
            <w:left w:val="none" w:sz="0" w:space="0" w:color="auto"/>
            <w:bottom w:val="none" w:sz="0" w:space="0" w:color="auto"/>
            <w:right w:val="none" w:sz="0" w:space="0" w:color="auto"/>
          </w:divBdr>
        </w:div>
        <w:div w:id="627588785">
          <w:marLeft w:val="0"/>
          <w:marRight w:val="0"/>
          <w:marTop w:val="0"/>
          <w:marBottom w:val="0"/>
          <w:divBdr>
            <w:top w:val="none" w:sz="0" w:space="0" w:color="auto"/>
            <w:left w:val="none" w:sz="0" w:space="0" w:color="auto"/>
            <w:bottom w:val="none" w:sz="0" w:space="0" w:color="auto"/>
            <w:right w:val="none" w:sz="0" w:space="0" w:color="auto"/>
          </w:divBdr>
        </w:div>
        <w:div w:id="473497646">
          <w:marLeft w:val="0"/>
          <w:marRight w:val="0"/>
          <w:marTop w:val="0"/>
          <w:marBottom w:val="0"/>
          <w:divBdr>
            <w:top w:val="none" w:sz="0" w:space="0" w:color="auto"/>
            <w:left w:val="none" w:sz="0" w:space="0" w:color="auto"/>
            <w:bottom w:val="none" w:sz="0" w:space="0" w:color="auto"/>
            <w:right w:val="none" w:sz="0" w:space="0" w:color="auto"/>
          </w:divBdr>
        </w:div>
        <w:div w:id="1667173967">
          <w:marLeft w:val="0"/>
          <w:marRight w:val="0"/>
          <w:marTop w:val="0"/>
          <w:marBottom w:val="0"/>
          <w:divBdr>
            <w:top w:val="none" w:sz="0" w:space="0" w:color="auto"/>
            <w:left w:val="none" w:sz="0" w:space="0" w:color="auto"/>
            <w:bottom w:val="none" w:sz="0" w:space="0" w:color="auto"/>
            <w:right w:val="none" w:sz="0" w:space="0" w:color="auto"/>
          </w:divBdr>
        </w:div>
        <w:div w:id="1893808553">
          <w:marLeft w:val="0"/>
          <w:marRight w:val="0"/>
          <w:marTop w:val="0"/>
          <w:marBottom w:val="0"/>
          <w:divBdr>
            <w:top w:val="none" w:sz="0" w:space="0" w:color="auto"/>
            <w:left w:val="none" w:sz="0" w:space="0" w:color="auto"/>
            <w:bottom w:val="none" w:sz="0" w:space="0" w:color="auto"/>
            <w:right w:val="none" w:sz="0" w:space="0" w:color="auto"/>
          </w:divBdr>
        </w:div>
        <w:div w:id="415563880">
          <w:marLeft w:val="0"/>
          <w:marRight w:val="0"/>
          <w:marTop w:val="0"/>
          <w:marBottom w:val="0"/>
          <w:divBdr>
            <w:top w:val="none" w:sz="0" w:space="0" w:color="auto"/>
            <w:left w:val="none" w:sz="0" w:space="0" w:color="auto"/>
            <w:bottom w:val="none" w:sz="0" w:space="0" w:color="auto"/>
            <w:right w:val="none" w:sz="0" w:space="0" w:color="auto"/>
          </w:divBdr>
        </w:div>
        <w:div w:id="476844007">
          <w:marLeft w:val="0"/>
          <w:marRight w:val="0"/>
          <w:marTop w:val="0"/>
          <w:marBottom w:val="0"/>
          <w:divBdr>
            <w:top w:val="none" w:sz="0" w:space="0" w:color="auto"/>
            <w:left w:val="none" w:sz="0" w:space="0" w:color="auto"/>
            <w:bottom w:val="none" w:sz="0" w:space="0" w:color="auto"/>
            <w:right w:val="none" w:sz="0" w:space="0" w:color="auto"/>
          </w:divBdr>
        </w:div>
        <w:div w:id="760755085">
          <w:marLeft w:val="0"/>
          <w:marRight w:val="0"/>
          <w:marTop w:val="0"/>
          <w:marBottom w:val="0"/>
          <w:divBdr>
            <w:top w:val="none" w:sz="0" w:space="0" w:color="auto"/>
            <w:left w:val="none" w:sz="0" w:space="0" w:color="auto"/>
            <w:bottom w:val="none" w:sz="0" w:space="0" w:color="auto"/>
            <w:right w:val="none" w:sz="0" w:space="0" w:color="auto"/>
          </w:divBdr>
        </w:div>
        <w:div w:id="1362705189">
          <w:marLeft w:val="0"/>
          <w:marRight w:val="0"/>
          <w:marTop w:val="0"/>
          <w:marBottom w:val="0"/>
          <w:divBdr>
            <w:top w:val="none" w:sz="0" w:space="0" w:color="auto"/>
            <w:left w:val="none" w:sz="0" w:space="0" w:color="auto"/>
            <w:bottom w:val="none" w:sz="0" w:space="0" w:color="auto"/>
            <w:right w:val="none" w:sz="0" w:space="0" w:color="auto"/>
          </w:divBdr>
        </w:div>
        <w:div w:id="371197686">
          <w:marLeft w:val="0"/>
          <w:marRight w:val="0"/>
          <w:marTop w:val="0"/>
          <w:marBottom w:val="0"/>
          <w:divBdr>
            <w:top w:val="none" w:sz="0" w:space="0" w:color="auto"/>
            <w:left w:val="none" w:sz="0" w:space="0" w:color="auto"/>
            <w:bottom w:val="none" w:sz="0" w:space="0" w:color="auto"/>
            <w:right w:val="none" w:sz="0" w:space="0" w:color="auto"/>
          </w:divBdr>
        </w:div>
        <w:div w:id="618221711">
          <w:marLeft w:val="0"/>
          <w:marRight w:val="0"/>
          <w:marTop w:val="0"/>
          <w:marBottom w:val="0"/>
          <w:divBdr>
            <w:top w:val="none" w:sz="0" w:space="0" w:color="auto"/>
            <w:left w:val="none" w:sz="0" w:space="0" w:color="auto"/>
            <w:bottom w:val="none" w:sz="0" w:space="0" w:color="auto"/>
            <w:right w:val="none" w:sz="0" w:space="0" w:color="auto"/>
          </w:divBdr>
        </w:div>
        <w:div w:id="691498262">
          <w:marLeft w:val="0"/>
          <w:marRight w:val="0"/>
          <w:marTop w:val="0"/>
          <w:marBottom w:val="0"/>
          <w:divBdr>
            <w:top w:val="none" w:sz="0" w:space="0" w:color="auto"/>
            <w:left w:val="none" w:sz="0" w:space="0" w:color="auto"/>
            <w:bottom w:val="none" w:sz="0" w:space="0" w:color="auto"/>
            <w:right w:val="none" w:sz="0" w:space="0" w:color="auto"/>
          </w:divBdr>
        </w:div>
        <w:div w:id="2076925846">
          <w:marLeft w:val="0"/>
          <w:marRight w:val="0"/>
          <w:marTop w:val="0"/>
          <w:marBottom w:val="0"/>
          <w:divBdr>
            <w:top w:val="none" w:sz="0" w:space="0" w:color="auto"/>
            <w:left w:val="none" w:sz="0" w:space="0" w:color="auto"/>
            <w:bottom w:val="none" w:sz="0" w:space="0" w:color="auto"/>
            <w:right w:val="none" w:sz="0" w:space="0" w:color="auto"/>
          </w:divBdr>
        </w:div>
        <w:div w:id="647244619">
          <w:marLeft w:val="0"/>
          <w:marRight w:val="0"/>
          <w:marTop w:val="0"/>
          <w:marBottom w:val="0"/>
          <w:divBdr>
            <w:top w:val="none" w:sz="0" w:space="0" w:color="auto"/>
            <w:left w:val="none" w:sz="0" w:space="0" w:color="auto"/>
            <w:bottom w:val="none" w:sz="0" w:space="0" w:color="auto"/>
            <w:right w:val="none" w:sz="0" w:space="0" w:color="auto"/>
          </w:divBdr>
        </w:div>
        <w:div w:id="1963073376">
          <w:marLeft w:val="0"/>
          <w:marRight w:val="0"/>
          <w:marTop w:val="0"/>
          <w:marBottom w:val="0"/>
          <w:divBdr>
            <w:top w:val="none" w:sz="0" w:space="0" w:color="auto"/>
            <w:left w:val="none" w:sz="0" w:space="0" w:color="auto"/>
            <w:bottom w:val="none" w:sz="0" w:space="0" w:color="auto"/>
            <w:right w:val="none" w:sz="0" w:space="0" w:color="auto"/>
          </w:divBdr>
        </w:div>
      </w:divsChild>
    </w:div>
    <w:div w:id="1239092802">
      <w:bodyDiv w:val="1"/>
      <w:marLeft w:val="0"/>
      <w:marRight w:val="0"/>
      <w:marTop w:val="0"/>
      <w:marBottom w:val="0"/>
      <w:divBdr>
        <w:top w:val="none" w:sz="0" w:space="0" w:color="auto"/>
        <w:left w:val="none" w:sz="0" w:space="0" w:color="auto"/>
        <w:bottom w:val="none" w:sz="0" w:space="0" w:color="auto"/>
        <w:right w:val="none" w:sz="0" w:space="0" w:color="auto"/>
      </w:divBdr>
    </w:div>
    <w:div w:id="1283341131">
      <w:bodyDiv w:val="1"/>
      <w:marLeft w:val="0"/>
      <w:marRight w:val="0"/>
      <w:marTop w:val="0"/>
      <w:marBottom w:val="0"/>
      <w:divBdr>
        <w:top w:val="none" w:sz="0" w:space="0" w:color="auto"/>
        <w:left w:val="none" w:sz="0" w:space="0" w:color="auto"/>
        <w:bottom w:val="none" w:sz="0" w:space="0" w:color="auto"/>
        <w:right w:val="none" w:sz="0" w:space="0" w:color="auto"/>
      </w:divBdr>
      <w:divsChild>
        <w:div w:id="1420368058">
          <w:marLeft w:val="0"/>
          <w:marRight w:val="0"/>
          <w:marTop w:val="0"/>
          <w:marBottom w:val="0"/>
          <w:divBdr>
            <w:top w:val="none" w:sz="0" w:space="0" w:color="auto"/>
            <w:left w:val="none" w:sz="0" w:space="0" w:color="auto"/>
            <w:bottom w:val="single" w:sz="6" w:space="12" w:color="E8EAED"/>
            <w:right w:val="none" w:sz="0" w:space="0" w:color="auto"/>
          </w:divBdr>
          <w:divsChild>
            <w:div w:id="1715615684">
              <w:marLeft w:val="0"/>
              <w:marRight w:val="0"/>
              <w:marTop w:val="0"/>
              <w:marBottom w:val="0"/>
              <w:divBdr>
                <w:top w:val="none" w:sz="0" w:space="0" w:color="auto"/>
                <w:left w:val="none" w:sz="0" w:space="0" w:color="auto"/>
                <w:bottom w:val="none" w:sz="0" w:space="0" w:color="auto"/>
                <w:right w:val="none" w:sz="0" w:space="0" w:color="auto"/>
              </w:divBdr>
            </w:div>
            <w:div w:id="33434135">
              <w:marLeft w:val="0"/>
              <w:marRight w:val="0"/>
              <w:marTop w:val="0"/>
              <w:marBottom w:val="0"/>
              <w:divBdr>
                <w:top w:val="none" w:sz="0" w:space="0" w:color="auto"/>
                <w:left w:val="none" w:sz="0" w:space="0" w:color="auto"/>
                <w:bottom w:val="none" w:sz="0" w:space="0" w:color="auto"/>
                <w:right w:val="none" w:sz="0" w:space="0" w:color="auto"/>
              </w:divBdr>
              <w:divsChild>
                <w:div w:id="1554266463">
                  <w:marLeft w:val="0"/>
                  <w:marRight w:val="0"/>
                  <w:marTop w:val="0"/>
                  <w:marBottom w:val="0"/>
                  <w:divBdr>
                    <w:top w:val="none" w:sz="0" w:space="0" w:color="auto"/>
                    <w:left w:val="none" w:sz="0" w:space="0" w:color="auto"/>
                    <w:bottom w:val="none" w:sz="0" w:space="0" w:color="auto"/>
                    <w:right w:val="none" w:sz="0" w:space="0" w:color="auto"/>
                  </w:divBdr>
                  <w:divsChild>
                    <w:div w:id="1608342626">
                      <w:marLeft w:val="0"/>
                      <w:marRight w:val="0"/>
                      <w:marTop w:val="60"/>
                      <w:marBottom w:val="0"/>
                      <w:divBdr>
                        <w:top w:val="none" w:sz="0" w:space="0" w:color="auto"/>
                        <w:left w:val="none" w:sz="0" w:space="0" w:color="auto"/>
                        <w:bottom w:val="none" w:sz="0" w:space="0" w:color="auto"/>
                        <w:right w:val="none" w:sz="0" w:space="0" w:color="auto"/>
                      </w:divBdr>
                    </w:div>
                    <w:div w:id="1527061615">
                      <w:marLeft w:val="0"/>
                      <w:marRight w:val="0"/>
                      <w:marTop w:val="60"/>
                      <w:marBottom w:val="0"/>
                      <w:divBdr>
                        <w:top w:val="none" w:sz="0" w:space="0" w:color="auto"/>
                        <w:left w:val="none" w:sz="0" w:space="0" w:color="auto"/>
                        <w:bottom w:val="none" w:sz="0" w:space="0" w:color="auto"/>
                        <w:right w:val="none" w:sz="0" w:space="0" w:color="auto"/>
                      </w:divBdr>
                      <w:divsChild>
                        <w:div w:id="10593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163581">
          <w:marLeft w:val="0"/>
          <w:marRight w:val="0"/>
          <w:marTop w:val="0"/>
          <w:marBottom w:val="0"/>
          <w:divBdr>
            <w:top w:val="none" w:sz="0" w:space="0" w:color="auto"/>
            <w:left w:val="none" w:sz="0" w:space="0" w:color="auto"/>
            <w:bottom w:val="single" w:sz="6" w:space="4" w:color="E6E6E6"/>
            <w:right w:val="none" w:sz="0" w:space="0" w:color="auto"/>
          </w:divBdr>
        </w:div>
        <w:div w:id="429739205">
          <w:marLeft w:val="0"/>
          <w:marRight w:val="0"/>
          <w:marTop w:val="0"/>
          <w:marBottom w:val="0"/>
          <w:divBdr>
            <w:top w:val="none" w:sz="0" w:space="0" w:color="auto"/>
            <w:left w:val="none" w:sz="0" w:space="0" w:color="auto"/>
            <w:bottom w:val="none" w:sz="0" w:space="0" w:color="auto"/>
            <w:right w:val="none" w:sz="0" w:space="0" w:color="auto"/>
          </w:divBdr>
          <w:divsChild>
            <w:div w:id="1014108445">
              <w:marLeft w:val="0"/>
              <w:marRight w:val="0"/>
              <w:marTop w:val="0"/>
              <w:marBottom w:val="0"/>
              <w:divBdr>
                <w:top w:val="none" w:sz="0" w:space="0" w:color="auto"/>
                <w:left w:val="none" w:sz="0" w:space="0" w:color="auto"/>
                <w:bottom w:val="none" w:sz="0" w:space="0" w:color="auto"/>
                <w:right w:val="none" w:sz="0" w:space="0" w:color="auto"/>
              </w:divBdr>
              <w:divsChild>
                <w:div w:id="782651055">
                  <w:marLeft w:val="0"/>
                  <w:marRight w:val="0"/>
                  <w:marTop w:val="0"/>
                  <w:marBottom w:val="0"/>
                  <w:divBdr>
                    <w:top w:val="none" w:sz="0" w:space="0" w:color="auto"/>
                    <w:left w:val="none" w:sz="0" w:space="0" w:color="auto"/>
                    <w:bottom w:val="none" w:sz="0" w:space="0" w:color="auto"/>
                    <w:right w:val="none" w:sz="0" w:space="0" w:color="auto"/>
                  </w:divBdr>
                  <w:divsChild>
                    <w:div w:id="1922133174">
                      <w:marLeft w:val="0"/>
                      <w:marRight w:val="0"/>
                      <w:marTop w:val="0"/>
                      <w:marBottom w:val="0"/>
                      <w:divBdr>
                        <w:top w:val="none" w:sz="0" w:space="0" w:color="auto"/>
                        <w:left w:val="none" w:sz="0" w:space="0" w:color="auto"/>
                        <w:bottom w:val="none" w:sz="0" w:space="0" w:color="auto"/>
                        <w:right w:val="none" w:sz="0" w:space="0" w:color="auto"/>
                      </w:divBdr>
                      <w:divsChild>
                        <w:div w:id="472068113">
                          <w:marLeft w:val="0"/>
                          <w:marRight w:val="0"/>
                          <w:marTop w:val="75"/>
                          <w:marBottom w:val="0"/>
                          <w:divBdr>
                            <w:top w:val="none" w:sz="0" w:space="0" w:color="auto"/>
                            <w:left w:val="none" w:sz="0" w:space="0" w:color="auto"/>
                            <w:bottom w:val="none" w:sz="0" w:space="0" w:color="auto"/>
                            <w:right w:val="none" w:sz="0" w:space="0" w:color="auto"/>
                          </w:divBdr>
                          <w:divsChild>
                            <w:div w:id="1172794045">
                              <w:marLeft w:val="0"/>
                              <w:marRight w:val="0"/>
                              <w:marTop w:val="0"/>
                              <w:marBottom w:val="0"/>
                              <w:divBdr>
                                <w:top w:val="none" w:sz="0" w:space="0" w:color="auto"/>
                                <w:left w:val="none" w:sz="0" w:space="0" w:color="auto"/>
                                <w:bottom w:val="none" w:sz="0" w:space="0" w:color="auto"/>
                                <w:right w:val="none" w:sz="0" w:space="0" w:color="auto"/>
                              </w:divBdr>
                              <w:divsChild>
                                <w:div w:id="2126726655">
                                  <w:marLeft w:val="0"/>
                                  <w:marRight w:val="0"/>
                                  <w:marTop w:val="0"/>
                                  <w:marBottom w:val="0"/>
                                  <w:divBdr>
                                    <w:top w:val="none" w:sz="0" w:space="0" w:color="auto"/>
                                    <w:left w:val="none" w:sz="0" w:space="0" w:color="auto"/>
                                    <w:bottom w:val="none" w:sz="0" w:space="0" w:color="auto"/>
                                    <w:right w:val="none" w:sz="0" w:space="0" w:color="auto"/>
                                  </w:divBdr>
                                </w:div>
                                <w:div w:id="1433166850">
                                  <w:marLeft w:val="0"/>
                                  <w:marRight w:val="0"/>
                                  <w:marTop w:val="0"/>
                                  <w:marBottom w:val="0"/>
                                  <w:divBdr>
                                    <w:top w:val="none" w:sz="0" w:space="0" w:color="auto"/>
                                    <w:left w:val="none" w:sz="0" w:space="0" w:color="auto"/>
                                    <w:bottom w:val="none" w:sz="0" w:space="0" w:color="auto"/>
                                    <w:right w:val="none" w:sz="0" w:space="0" w:color="auto"/>
                                  </w:divBdr>
                                  <w:divsChild>
                                    <w:div w:id="1553157812">
                                      <w:marLeft w:val="0"/>
                                      <w:marRight w:val="0"/>
                                      <w:marTop w:val="0"/>
                                      <w:marBottom w:val="0"/>
                                      <w:divBdr>
                                        <w:top w:val="none" w:sz="0" w:space="0" w:color="auto"/>
                                        <w:left w:val="none" w:sz="0" w:space="0" w:color="auto"/>
                                        <w:bottom w:val="none" w:sz="0" w:space="0" w:color="auto"/>
                                        <w:right w:val="none" w:sz="0" w:space="0" w:color="auto"/>
                                      </w:divBdr>
                                    </w:div>
                                    <w:div w:id="594631315">
                                      <w:marLeft w:val="0"/>
                                      <w:marRight w:val="0"/>
                                      <w:marTop w:val="0"/>
                                      <w:marBottom w:val="120"/>
                                      <w:divBdr>
                                        <w:top w:val="none" w:sz="0" w:space="0" w:color="auto"/>
                                        <w:left w:val="none" w:sz="0" w:space="0" w:color="auto"/>
                                        <w:bottom w:val="none" w:sz="0" w:space="0" w:color="auto"/>
                                        <w:right w:val="none" w:sz="0" w:space="0" w:color="auto"/>
                                      </w:divBdr>
                                      <w:divsChild>
                                        <w:div w:id="2046253939">
                                          <w:marLeft w:val="0"/>
                                          <w:marRight w:val="0"/>
                                          <w:marTop w:val="0"/>
                                          <w:marBottom w:val="0"/>
                                          <w:divBdr>
                                            <w:top w:val="none" w:sz="0" w:space="0" w:color="auto"/>
                                            <w:left w:val="none" w:sz="0" w:space="0" w:color="auto"/>
                                            <w:bottom w:val="none" w:sz="0" w:space="0" w:color="auto"/>
                                            <w:right w:val="none" w:sz="0" w:space="0" w:color="auto"/>
                                          </w:divBdr>
                                        </w:div>
                                        <w:div w:id="205134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90435">
                              <w:marLeft w:val="0"/>
                              <w:marRight w:val="0"/>
                              <w:marTop w:val="0"/>
                              <w:marBottom w:val="0"/>
                              <w:divBdr>
                                <w:top w:val="none" w:sz="0" w:space="0" w:color="auto"/>
                                <w:left w:val="none" w:sz="0" w:space="0" w:color="auto"/>
                                <w:bottom w:val="none" w:sz="0" w:space="0" w:color="auto"/>
                                <w:right w:val="none" w:sz="0" w:space="0" w:color="auto"/>
                              </w:divBdr>
                              <w:divsChild>
                                <w:div w:id="2104953091">
                                  <w:marLeft w:val="0"/>
                                  <w:marRight w:val="0"/>
                                  <w:marTop w:val="0"/>
                                  <w:marBottom w:val="0"/>
                                  <w:divBdr>
                                    <w:top w:val="none" w:sz="0" w:space="0" w:color="auto"/>
                                    <w:left w:val="none" w:sz="0" w:space="0" w:color="auto"/>
                                    <w:bottom w:val="none" w:sz="0" w:space="0" w:color="auto"/>
                                    <w:right w:val="none" w:sz="0" w:space="0" w:color="auto"/>
                                  </w:divBdr>
                                </w:div>
                              </w:divsChild>
                            </w:div>
                            <w:div w:id="2118794049">
                              <w:marLeft w:val="0"/>
                              <w:marRight w:val="0"/>
                              <w:marTop w:val="0"/>
                              <w:marBottom w:val="0"/>
                              <w:divBdr>
                                <w:top w:val="none" w:sz="0" w:space="0" w:color="auto"/>
                                <w:left w:val="none" w:sz="0" w:space="0" w:color="auto"/>
                                <w:bottom w:val="none" w:sz="0" w:space="0" w:color="auto"/>
                                <w:right w:val="none" w:sz="0" w:space="0" w:color="auto"/>
                              </w:divBdr>
                              <w:divsChild>
                                <w:div w:id="676881321">
                                  <w:marLeft w:val="0"/>
                                  <w:marRight w:val="0"/>
                                  <w:marTop w:val="0"/>
                                  <w:marBottom w:val="0"/>
                                  <w:divBdr>
                                    <w:top w:val="none" w:sz="0" w:space="0" w:color="auto"/>
                                    <w:left w:val="none" w:sz="0" w:space="0" w:color="auto"/>
                                    <w:bottom w:val="none" w:sz="0" w:space="0" w:color="auto"/>
                                    <w:right w:val="none" w:sz="0" w:space="0" w:color="auto"/>
                                  </w:divBdr>
                                  <w:divsChild>
                                    <w:div w:id="1422292921">
                                      <w:marLeft w:val="270"/>
                                      <w:marRight w:val="0"/>
                                      <w:marTop w:val="0"/>
                                      <w:marBottom w:val="0"/>
                                      <w:divBdr>
                                        <w:top w:val="single" w:sz="6" w:space="14" w:color="E6E6E6"/>
                                        <w:left w:val="single" w:sz="2" w:space="0" w:color="E6E6E6"/>
                                        <w:bottom w:val="single" w:sz="6" w:space="14" w:color="E6E6E6"/>
                                        <w:right w:val="single" w:sz="2" w:space="0" w:color="E6E6E6"/>
                                      </w:divBdr>
                                      <w:divsChild>
                                        <w:div w:id="628901401">
                                          <w:marLeft w:val="0"/>
                                          <w:marRight w:val="0"/>
                                          <w:marTop w:val="0"/>
                                          <w:marBottom w:val="0"/>
                                          <w:divBdr>
                                            <w:top w:val="none" w:sz="0" w:space="0" w:color="auto"/>
                                            <w:left w:val="none" w:sz="0" w:space="0" w:color="auto"/>
                                            <w:bottom w:val="none" w:sz="0" w:space="0" w:color="auto"/>
                                            <w:right w:val="none" w:sz="0" w:space="0" w:color="auto"/>
                                          </w:divBdr>
                                          <w:divsChild>
                                            <w:div w:id="1669864751">
                                              <w:marLeft w:val="0"/>
                                              <w:marRight w:val="0"/>
                                              <w:marTop w:val="0"/>
                                              <w:marBottom w:val="0"/>
                                              <w:divBdr>
                                                <w:top w:val="none" w:sz="0" w:space="0" w:color="auto"/>
                                                <w:left w:val="none" w:sz="0" w:space="0" w:color="auto"/>
                                                <w:bottom w:val="none" w:sz="0" w:space="0" w:color="auto"/>
                                                <w:right w:val="none" w:sz="0" w:space="0" w:color="auto"/>
                                              </w:divBdr>
                                              <w:divsChild>
                                                <w:div w:id="936450482">
                                                  <w:marLeft w:val="0"/>
                                                  <w:marRight w:val="0"/>
                                                  <w:marTop w:val="0"/>
                                                  <w:marBottom w:val="0"/>
                                                  <w:divBdr>
                                                    <w:top w:val="none" w:sz="0" w:space="0" w:color="auto"/>
                                                    <w:left w:val="none" w:sz="0" w:space="0" w:color="auto"/>
                                                    <w:bottom w:val="none" w:sz="0" w:space="0" w:color="auto"/>
                                                    <w:right w:val="none" w:sz="0" w:space="0" w:color="auto"/>
                                                  </w:divBdr>
                                                  <w:divsChild>
                                                    <w:div w:id="1580407878">
                                                      <w:marLeft w:val="0"/>
                                                      <w:marRight w:val="0"/>
                                                      <w:marTop w:val="0"/>
                                                      <w:marBottom w:val="0"/>
                                                      <w:divBdr>
                                                        <w:top w:val="none" w:sz="0" w:space="0" w:color="auto"/>
                                                        <w:left w:val="none" w:sz="0" w:space="0" w:color="auto"/>
                                                        <w:bottom w:val="none" w:sz="0" w:space="0" w:color="auto"/>
                                                        <w:right w:val="none" w:sz="0" w:space="0" w:color="auto"/>
                                                      </w:divBdr>
                                                      <w:divsChild>
                                                        <w:div w:id="1426729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38504">
                              <w:marLeft w:val="0"/>
                              <w:marRight w:val="0"/>
                              <w:marTop w:val="0"/>
                              <w:marBottom w:val="0"/>
                              <w:divBdr>
                                <w:top w:val="none" w:sz="0" w:space="0" w:color="auto"/>
                                <w:left w:val="none" w:sz="0" w:space="0" w:color="auto"/>
                                <w:bottom w:val="none" w:sz="0" w:space="0" w:color="auto"/>
                                <w:right w:val="none" w:sz="0" w:space="0" w:color="auto"/>
                              </w:divBdr>
                              <w:divsChild>
                                <w:div w:id="1124346113">
                                  <w:marLeft w:val="0"/>
                                  <w:marRight w:val="0"/>
                                  <w:marTop w:val="0"/>
                                  <w:marBottom w:val="0"/>
                                  <w:divBdr>
                                    <w:top w:val="none" w:sz="0" w:space="0" w:color="auto"/>
                                    <w:left w:val="none" w:sz="0" w:space="0" w:color="auto"/>
                                    <w:bottom w:val="none" w:sz="0" w:space="0" w:color="auto"/>
                                    <w:right w:val="none" w:sz="0" w:space="0" w:color="auto"/>
                                  </w:divBdr>
                                </w:div>
                                <w:div w:id="303434586">
                                  <w:marLeft w:val="0"/>
                                  <w:marRight w:val="0"/>
                                  <w:marTop w:val="0"/>
                                  <w:marBottom w:val="0"/>
                                  <w:divBdr>
                                    <w:top w:val="none" w:sz="0" w:space="0" w:color="auto"/>
                                    <w:left w:val="none" w:sz="0" w:space="0" w:color="auto"/>
                                    <w:bottom w:val="none" w:sz="0" w:space="0" w:color="auto"/>
                                    <w:right w:val="none" w:sz="0" w:space="0" w:color="auto"/>
                                  </w:divBdr>
                                </w:div>
                              </w:divsChild>
                            </w:div>
                            <w:div w:id="1416052949">
                              <w:marLeft w:val="0"/>
                              <w:marRight w:val="0"/>
                              <w:marTop w:val="0"/>
                              <w:marBottom w:val="0"/>
                              <w:divBdr>
                                <w:top w:val="none" w:sz="0" w:space="0" w:color="auto"/>
                                <w:left w:val="none" w:sz="0" w:space="0" w:color="auto"/>
                                <w:bottom w:val="none" w:sz="0" w:space="0" w:color="auto"/>
                                <w:right w:val="none" w:sz="0" w:space="0" w:color="auto"/>
                              </w:divBdr>
                              <w:divsChild>
                                <w:div w:id="215169520">
                                  <w:marLeft w:val="0"/>
                                  <w:marRight w:val="0"/>
                                  <w:marTop w:val="0"/>
                                  <w:marBottom w:val="0"/>
                                  <w:divBdr>
                                    <w:top w:val="none" w:sz="0" w:space="0" w:color="auto"/>
                                    <w:left w:val="none" w:sz="0" w:space="0" w:color="auto"/>
                                    <w:bottom w:val="none" w:sz="0" w:space="0" w:color="auto"/>
                                    <w:right w:val="none" w:sz="0" w:space="0" w:color="auto"/>
                                  </w:divBdr>
                                  <w:divsChild>
                                    <w:div w:id="481509884">
                                      <w:marLeft w:val="270"/>
                                      <w:marRight w:val="0"/>
                                      <w:marTop w:val="0"/>
                                      <w:marBottom w:val="0"/>
                                      <w:divBdr>
                                        <w:top w:val="single" w:sz="6" w:space="14" w:color="E6E6E6"/>
                                        <w:left w:val="single" w:sz="2" w:space="0" w:color="E6E6E6"/>
                                        <w:bottom w:val="single" w:sz="6" w:space="14" w:color="E6E6E6"/>
                                        <w:right w:val="single" w:sz="2" w:space="0" w:color="E6E6E6"/>
                                      </w:divBdr>
                                      <w:divsChild>
                                        <w:div w:id="305356317">
                                          <w:marLeft w:val="0"/>
                                          <w:marRight w:val="0"/>
                                          <w:marTop w:val="0"/>
                                          <w:marBottom w:val="0"/>
                                          <w:divBdr>
                                            <w:top w:val="none" w:sz="0" w:space="0" w:color="auto"/>
                                            <w:left w:val="none" w:sz="0" w:space="0" w:color="auto"/>
                                            <w:bottom w:val="none" w:sz="0" w:space="0" w:color="auto"/>
                                            <w:right w:val="none" w:sz="0" w:space="0" w:color="auto"/>
                                          </w:divBdr>
                                          <w:divsChild>
                                            <w:div w:id="1438331601">
                                              <w:marLeft w:val="0"/>
                                              <w:marRight w:val="0"/>
                                              <w:marTop w:val="0"/>
                                              <w:marBottom w:val="0"/>
                                              <w:divBdr>
                                                <w:top w:val="none" w:sz="0" w:space="0" w:color="auto"/>
                                                <w:left w:val="none" w:sz="0" w:space="0" w:color="auto"/>
                                                <w:bottom w:val="none" w:sz="0" w:space="0" w:color="auto"/>
                                                <w:right w:val="none" w:sz="0" w:space="0" w:color="auto"/>
                                              </w:divBdr>
                                              <w:divsChild>
                                                <w:div w:id="793793447">
                                                  <w:marLeft w:val="0"/>
                                                  <w:marRight w:val="0"/>
                                                  <w:marTop w:val="0"/>
                                                  <w:marBottom w:val="0"/>
                                                  <w:divBdr>
                                                    <w:top w:val="none" w:sz="0" w:space="0" w:color="auto"/>
                                                    <w:left w:val="none" w:sz="0" w:space="0" w:color="auto"/>
                                                    <w:bottom w:val="none" w:sz="0" w:space="0" w:color="auto"/>
                                                    <w:right w:val="none" w:sz="0" w:space="0" w:color="auto"/>
                                                  </w:divBdr>
                                                  <w:divsChild>
                                                    <w:div w:id="1071660921">
                                                      <w:marLeft w:val="0"/>
                                                      <w:marRight w:val="0"/>
                                                      <w:marTop w:val="0"/>
                                                      <w:marBottom w:val="0"/>
                                                      <w:divBdr>
                                                        <w:top w:val="none" w:sz="0" w:space="0" w:color="auto"/>
                                                        <w:left w:val="none" w:sz="0" w:space="0" w:color="auto"/>
                                                        <w:bottom w:val="none" w:sz="0" w:space="0" w:color="auto"/>
                                                        <w:right w:val="none" w:sz="0" w:space="0" w:color="auto"/>
                                                      </w:divBdr>
                                                      <w:divsChild>
                                                        <w:div w:id="14645427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317753">
                              <w:marLeft w:val="0"/>
                              <w:marRight w:val="0"/>
                              <w:marTop w:val="0"/>
                              <w:marBottom w:val="0"/>
                              <w:divBdr>
                                <w:top w:val="none" w:sz="0" w:space="0" w:color="auto"/>
                                <w:left w:val="none" w:sz="0" w:space="0" w:color="auto"/>
                                <w:bottom w:val="none" w:sz="0" w:space="0" w:color="auto"/>
                                <w:right w:val="none" w:sz="0" w:space="0" w:color="auto"/>
                              </w:divBdr>
                              <w:divsChild>
                                <w:div w:id="1498687570">
                                  <w:marLeft w:val="0"/>
                                  <w:marRight w:val="0"/>
                                  <w:marTop w:val="0"/>
                                  <w:marBottom w:val="0"/>
                                  <w:divBdr>
                                    <w:top w:val="none" w:sz="0" w:space="0" w:color="auto"/>
                                    <w:left w:val="none" w:sz="0" w:space="0" w:color="auto"/>
                                    <w:bottom w:val="none" w:sz="0" w:space="0" w:color="auto"/>
                                    <w:right w:val="none" w:sz="0" w:space="0" w:color="auto"/>
                                  </w:divBdr>
                                </w:div>
                              </w:divsChild>
                            </w:div>
                            <w:div w:id="1875271767">
                              <w:marLeft w:val="0"/>
                              <w:marRight w:val="0"/>
                              <w:marTop w:val="0"/>
                              <w:marBottom w:val="0"/>
                              <w:divBdr>
                                <w:top w:val="none" w:sz="0" w:space="0" w:color="auto"/>
                                <w:left w:val="none" w:sz="0" w:space="0" w:color="auto"/>
                                <w:bottom w:val="none" w:sz="0" w:space="0" w:color="auto"/>
                                <w:right w:val="none" w:sz="0" w:space="0" w:color="auto"/>
                              </w:divBdr>
                              <w:divsChild>
                                <w:div w:id="1040592675">
                                  <w:marLeft w:val="0"/>
                                  <w:marRight w:val="0"/>
                                  <w:marTop w:val="0"/>
                                  <w:marBottom w:val="0"/>
                                  <w:divBdr>
                                    <w:top w:val="none" w:sz="0" w:space="0" w:color="auto"/>
                                    <w:left w:val="none" w:sz="0" w:space="0" w:color="auto"/>
                                    <w:bottom w:val="none" w:sz="0" w:space="0" w:color="auto"/>
                                    <w:right w:val="none" w:sz="0" w:space="0" w:color="auto"/>
                                  </w:divBdr>
                                  <w:divsChild>
                                    <w:div w:id="974914595">
                                      <w:marLeft w:val="270"/>
                                      <w:marRight w:val="0"/>
                                      <w:marTop w:val="0"/>
                                      <w:marBottom w:val="0"/>
                                      <w:divBdr>
                                        <w:top w:val="single" w:sz="6" w:space="14" w:color="E6E6E6"/>
                                        <w:left w:val="single" w:sz="2" w:space="0" w:color="E6E6E6"/>
                                        <w:bottom w:val="single" w:sz="6" w:space="14" w:color="E6E6E6"/>
                                        <w:right w:val="single" w:sz="2" w:space="0" w:color="E6E6E6"/>
                                      </w:divBdr>
                                      <w:divsChild>
                                        <w:div w:id="1713187497">
                                          <w:marLeft w:val="0"/>
                                          <w:marRight w:val="0"/>
                                          <w:marTop w:val="0"/>
                                          <w:marBottom w:val="0"/>
                                          <w:divBdr>
                                            <w:top w:val="none" w:sz="0" w:space="0" w:color="auto"/>
                                            <w:left w:val="none" w:sz="0" w:space="0" w:color="auto"/>
                                            <w:bottom w:val="none" w:sz="0" w:space="0" w:color="auto"/>
                                            <w:right w:val="none" w:sz="0" w:space="0" w:color="auto"/>
                                          </w:divBdr>
                                          <w:divsChild>
                                            <w:div w:id="1877428128">
                                              <w:marLeft w:val="0"/>
                                              <w:marRight w:val="0"/>
                                              <w:marTop w:val="0"/>
                                              <w:marBottom w:val="0"/>
                                              <w:divBdr>
                                                <w:top w:val="none" w:sz="0" w:space="0" w:color="auto"/>
                                                <w:left w:val="none" w:sz="0" w:space="0" w:color="auto"/>
                                                <w:bottom w:val="none" w:sz="0" w:space="0" w:color="auto"/>
                                                <w:right w:val="none" w:sz="0" w:space="0" w:color="auto"/>
                                              </w:divBdr>
                                              <w:divsChild>
                                                <w:div w:id="971791066">
                                                  <w:marLeft w:val="0"/>
                                                  <w:marRight w:val="0"/>
                                                  <w:marTop w:val="0"/>
                                                  <w:marBottom w:val="0"/>
                                                  <w:divBdr>
                                                    <w:top w:val="none" w:sz="0" w:space="0" w:color="auto"/>
                                                    <w:left w:val="none" w:sz="0" w:space="0" w:color="auto"/>
                                                    <w:bottom w:val="none" w:sz="0" w:space="0" w:color="auto"/>
                                                    <w:right w:val="none" w:sz="0" w:space="0" w:color="auto"/>
                                                  </w:divBdr>
                                                  <w:divsChild>
                                                    <w:div w:id="1889755151">
                                                      <w:marLeft w:val="0"/>
                                                      <w:marRight w:val="0"/>
                                                      <w:marTop w:val="0"/>
                                                      <w:marBottom w:val="0"/>
                                                      <w:divBdr>
                                                        <w:top w:val="none" w:sz="0" w:space="0" w:color="auto"/>
                                                        <w:left w:val="none" w:sz="0" w:space="0" w:color="auto"/>
                                                        <w:bottom w:val="none" w:sz="0" w:space="0" w:color="auto"/>
                                                        <w:right w:val="none" w:sz="0" w:space="0" w:color="auto"/>
                                                      </w:divBdr>
                                                      <w:divsChild>
                                                        <w:div w:id="1934226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946009">
                              <w:marLeft w:val="0"/>
                              <w:marRight w:val="0"/>
                              <w:marTop w:val="0"/>
                              <w:marBottom w:val="0"/>
                              <w:divBdr>
                                <w:top w:val="none" w:sz="0" w:space="0" w:color="auto"/>
                                <w:left w:val="none" w:sz="0" w:space="0" w:color="auto"/>
                                <w:bottom w:val="none" w:sz="0" w:space="0" w:color="auto"/>
                                <w:right w:val="none" w:sz="0" w:space="0" w:color="auto"/>
                              </w:divBdr>
                              <w:divsChild>
                                <w:div w:id="516310851">
                                  <w:marLeft w:val="0"/>
                                  <w:marRight w:val="0"/>
                                  <w:marTop w:val="0"/>
                                  <w:marBottom w:val="0"/>
                                  <w:divBdr>
                                    <w:top w:val="none" w:sz="0" w:space="0" w:color="auto"/>
                                    <w:left w:val="none" w:sz="0" w:space="0" w:color="auto"/>
                                    <w:bottom w:val="none" w:sz="0" w:space="0" w:color="auto"/>
                                    <w:right w:val="none" w:sz="0" w:space="0" w:color="auto"/>
                                  </w:divBdr>
                                </w:div>
                                <w:div w:id="12145795">
                                  <w:marLeft w:val="0"/>
                                  <w:marRight w:val="0"/>
                                  <w:marTop w:val="0"/>
                                  <w:marBottom w:val="0"/>
                                  <w:divBdr>
                                    <w:top w:val="none" w:sz="0" w:space="0" w:color="auto"/>
                                    <w:left w:val="none" w:sz="0" w:space="0" w:color="auto"/>
                                    <w:bottom w:val="none" w:sz="0" w:space="0" w:color="auto"/>
                                    <w:right w:val="none" w:sz="0" w:space="0" w:color="auto"/>
                                  </w:divBdr>
                                </w:div>
                              </w:divsChild>
                            </w:div>
                            <w:div w:id="434596185">
                              <w:marLeft w:val="0"/>
                              <w:marRight w:val="0"/>
                              <w:marTop w:val="0"/>
                              <w:marBottom w:val="0"/>
                              <w:divBdr>
                                <w:top w:val="none" w:sz="0" w:space="0" w:color="auto"/>
                                <w:left w:val="none" w:sz="0" w:space="0" w:color="auto"/>
                                <w:bottom w:val="none" w:sz="0" w:space="0" w:color="auto"/>
                                <w:right w:val="none" w:sz="0" w:space="0" w:color="auto"/>
                              </w:divBdr>
                              <w:divsChild>
                                <w:div w:id="743455594">
                                  <w:marLeft w:val="0"/>
                                  <w:marRight w:val="0"/>
                                  <w:marTop w:val="0"/>
                                  <w:marBottom w:val="0"/>
                                  <w:divBdr>
                                    <w:top w:val="none" w:sz="0" w:space="0" w:color="auto"/>
                                    <w:left w:val="none" w:sz="0" w:space="0" w:color="auto"/>
                                    <w:bottom w:val="none" w:sz="0" w:space="0" w:color="auto"/>
                                    <w:right w:val="none" w:sz="0" w:space="0" w:color="auto"/>
                                  </w:divBdr>
                                </w:div>
                                <w:div w:id="857962849">
                                  <w:marLeft w:val="0"/>
                                  <w:marRight w:val="0"/>
                                  <w:marTop w:val="0"/>
                                  <w:marBottom w:val="0"/>
                                  <w:divBdr>
                                    <w:top w:val="none" w:sz="0" w:space="0" w:color="auto"/>
                                    <w:left w:val="none" w:sz="0" w:space="0" w:color="auto"/>
                                    <w:bottom w:val="none" w:sz="0" w:space="0" w:color="auto"/>
                                    <w:right w:val="none" w:sz="0" w:space="0" w:color="auto"/>
                                  </w:divBdr>
                                  <w:divsChild>
                                    <w:div w:id="1697003828">
                                      <w:marLeft w:val="0"/>
                                      <w:marRight w:val="0"/>
                                      <w:marTop w:val="0"/>
                                      <w:marBottom w:val="0"/>
                                      <w:divBdr>
                                        <w:top w:val="none" w:sz="0" w:space="0" w:color="auto"/>
                                        <w:left w:val="none" w:sz="0" w:space="0" w:color="auto"/>
                                        <w:bottom w:val="none" w:sz="0" w:space="0" w:color="auto"/>
                                        <w:right w:val="none" w:sz="0" w:space="0" w:color="auto"/>
                                      </w:divBdr>
                                    </w:div>
                                    <w:div w:id="182868879">
                                      <w:marLeft w:val="0"/>
                                      <w:marRight w:val="0"/>
                                      <w:marTop w:val="0"/>
                                      <w:marBottom w:val="120"/>
                                      <w:divBdr>
                                        <w:top w:val="none" w:sz="0" w:space="0" w:color="auto"/>
                                        <w:left w:val="none" w:sz="0" w:space="0" w:color="auto"/>
                                        <w:bottom w:val="none" w:sz="0" w:space="0" w:color="auto"/>
                                        <w:right w:val="none" w:sz="0" w:space="0" w:color="auto"/>
                                      </w:divBdr>
                                      <w:divsChild>
                                        <w:div w:id="552277451">
                                          <w:marLeft w:val="0"/>
                                          <w:marRight w:val="0"/>
                                          <w:marTop w:val="0"/>
                                          <w:marBottom w:val="0"/>
                                          <w:divBdr>
                                            <w:top w:val="none" w:sz="0" w:space="0" w:color="auto"/>
                                            <w:left w:val="none" w:sz="0" w:space="0" w:color="auto"/>
                                            <w:bottom w:val="none" w:sz="0" w:space="0" w:color="auto"/>
                                            <w:right w:val="none" w:sz="0" w:space="0" w:color="auto"/>
                                          </w:divBdr>
                                        </w:div>
                                        <w:div w:id="6667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26763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1438134254">
      <w:bodyDiv w:val="1"/>
      <w:marLeft w:val="0"/>
      <w:marRight w:val="0"/>
      <w:marTop w:val="0"/>
      <w:marBottom w:val="0"/>
      <w:divBdr>
        <w:top w:val="none" w:sz="0" w:space="0" w:color="auto"/>
        <w:left w:val="none" w:sz="0" w:space="0" w:color="auto"/>
        <w:bottom w:val="none" w:sz="0" w:space="0" w:color="auto"/>
        <w:right w:val="none" w:sz="0" w:space="0" w:color="auto"/>
      </w:divBdr>
    </w:div>
    <w:div w:id="1481459330">
      <w:bodyDiv w:val="1"/>
      <w:marLeft w:val="0"/>
      <w:marRight w:val="0"/>
      <w:marTop w:val="0"/>
      <w:marBottom w:val="0"/>
      <w:divBdr>
        <w:top w:val="none" w:sz="0" w:space="0" w:color="auto"/>
        <w:left w:val="none" w:sz="0" w:space="0" w:color="auto"/>
        <w:bottom w:val="none" w:sz="0" w:space="0" w:color="auto"/>
        <w:right w:val="none" w:sz="0" w:space="0" w:color="auto"/>
      </w:divBdr>
      <w:divsChild>
        <w:div w:id="279336014">
          <w:marLeft w:val="734"/>
          <w:marRight w:val="0"/>
          <w:marTop w:val="115"/>
          <w:marBottom w:val="0"/>
          <w:divBdr>
            <w:top w:val="none" w:sz="0" w:space="0" w:color="auto"/>
            <w:left w:val="none" w:sz="0" w:space="0" w:color="auto"/>
            <w:bottom w:val="none" w:sz="0" w:space="0" w:color="auto"/>
            <w:right w:val="none" w:sz="0" w:space="0" w:color="auto"/>
          </w:divBdr>
        </w:div>
      </w:divsChild>
    </w:div>
    <w:div w:id="1544168873">
      <w:bodyDiv w:val="1"/>
      <w:marLeft w:val="0"/>
      <w:marRight w:val="0"/>
      <w:marTop w:val="0"/>
      <w:marBottom w:val="0"/>
      <w:divBdr>
        <w:top w:val="none" w:sz="0" w:space="0" w:color="auto"/>
        <w:left w:val="none" w:sz="0" w:space="0" w:color="auto"/>
        <w:bottom w:val="none" w:sz="0" w:space="0" w:color="auto"/>
        <w:right w:val="none" w:sz="0" w:space="0" w:color="auto"/>
      </w:divBdr>
      <w:divsChild>
        <w:div w:id="1785494881">
          <w:marLeft w:val="0"/>
          <w:marRight w:val="0"/>
          <w:marTop w:val="0"/>
          <w:marBottom w:val="0"/>
          <w:divBdr>
            <w:top w:val="none" w:sz="0" w:space="0" w:color="auto"/>
            <w:left w:val="none" w:sz="0" w:space="0" w:color="auto"/>
            <w:bottom w:val="none" w:sz="0" w:space="0" w:color="auto"/>
            <w:right w:val="none" w:sz="0" w:space="0" w:color="auto"/>
          </w:divBdr>
          <w:divsChild>
            <w:div w:id="195035325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562403433">
      <w:bodyDiv w:val="1"/>
      <w:marLeft w:val="0"/>
      <w:marRight w:val="0"/>
      <w:marTop w:val="0"/>
      <w:marBottom w:val="0"/>
      <w:divBdr>
        <w:top w:val="none" w:sz="0" w:space="0" w:color="auto"/>
        <w:left w:val="none" w:sz="0" w:space="0" w:color="auto"/>
        <w:bottom w:val="none" w:sz="0" w:space="0" w:color="auto"/>
        <w:right w:val="none" w:sz="0" w:space="0" w:color="auto"/>
      </w:divBdr>
    </w:div>
    <w:div w:id="17192337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scu</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dc:creator>
  <cp:keywords/>
  <cp:lastModifiedBy>俊彦 原</cp:lastModifiedBy>
  <cp:revision>2</cp:revision>
  <cp:lastPrinted>2020-12-05T03:46:00Z</cp:lastPrinted>
  <dcterms:created xsi:type="dcterms:W3CDTF">2025-10-25T05:37:00Z</dcterms:created>
  <dcterms:modified xsi:type="dcterms:W3CDTF">2025-10-25T05:37:00Z</dcterms:modified>
</cp:coreProperties>
</file>