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2E9E" w14:textId="77777777" w:rsidR="00267832" w:rsidRDefault="00F65CC7" w:rsidP="00F65CC7">
      <w:pPr>
        <w:rPr>
          <w:rFonts w:asciiTheme="majorEastAsia" w:hAnsiTheme="majorEastAsia"/>
          <w:noProof/>
          <w:szCs w:val="20"/>
        </w:rPr>
      </w:pPr>
      <w:r w:rsidRPr="00F843A3">
        <w:rPr>
          <w:rFonts w:asciiTheme="majorEastAsia" w:hAnsiTheme="majorEastAsia"/>
          <w:noProof/>
          <w:szCs w:val="20"/>
        </w:rPr>
        <w:t>社会保障</w:t>
      </w:r>
      <w:r w:rsidRPr="00F843A3">
        <w:rPr>
          <w:rFonts w:asciiTheme="majorEastAsia" w:hAnsiTheme="majorEastAsia"/>
          <w:noProof/>
          <w:szCs w:val="20"/>
        </w:rPr>
        <w:t>Ⅰ</w:t>
      </w:r>
      <w:r w:rsidR="008F6772">
        <w:rPr>
          <w:rFonts w:asciiTheme="majorEastAsia" w:hAnsiTheme="majorEastAsia" w:hint="eastAsia"/>
          <w:noProof/>
          <w:szCs w:val="20"/>
        </w:rPr>
        <w:t xml:space="preserve">　</w:t>
      </w:r>
      <w:r w:rsidR="00267832" w:rsidRPr="00267832">
        <w:rPr>
          <w:rFonts w:asciiTheme="majorEastAsia" w:hAnsiTheme="majorEastAsia" w:hint="eastAsia"/>
          <w:noProof/>
          <w:szCs w:val="20"/>
        </w:rPr>
        <w:t xml:space="preserve">　</w:t>
      </w:r>
      <w:r w:rsidR="00267832" w:rsidRPr="00267832">
        <w:rPr>
          <w:rFonts w:asciiTheme="majorEastAsia" w:hAnsiTheme="majorEastAsia" w:hint="eastAsia"/>
          <w:noProof/>
          <w:szCs w:val="20"/>
        </w:rPr>
        <w:t xml:space="preserve"> </w:t>
      </w:r>
      <w:r w:rsidR="00267832" w:rsidRPr="00267832">
        <w:rPr>
          <w:rFonts w:asciiTheme="majorEastAsia" w:hAnsiTheme="majorEastAsia" w:hint="eastAsia"/>
          <w:noProof/>
          <w:szCs w:val="20"/>
        </w:rPr>
        <w:t xml:space="preserve">水曜日　</w:t>
      </w:r>
      <w:r w:rsidR="00267832" w:rsidRPr="00267832">
        <w:rPr>
          <w:rFonts w:asciiTheme="majorEastAsia" w:hAnsiTheme="majorEastAsia" w:hint="eastAsia"/>
          <w:noProof/>
          <w:szCs w:val="20"/>
        </w:rPr>
        <w:t>3</w:t>
      </w:r>
      <w:r w:rsidR="00267832" w:rsidRPr="00267832">
        <w:rPr>
          <w:rFonts w:asciiTheme="majorEastAsia" w:hAnsiTheme="majorEastAsia" w:hint="eastAsia"/>
          <w:noProof/>
          <w:szCs w:val="20"/>
        </w:rPr>
        <w:t>限目</w:t>
      </w:r>
      <w:r w:rsidR="00267832" w:rsidRPr="00267832">
        <w:rPr>
          <w:rFonts w:asciiTheme="majorEastAsia" w:hAnsiTheme="majorEastAsia" w:hint="eastAsia"/>
          <w:noProof/>
          <w:szCs w:val="20"/>
        </w:rPr>
        <w:t>13</w:t>
      </w:r>
      <w:r w:rsidR="00267832" w:rsidRPr="00267832">
        <w:rPr>
          <w:rFonts w:asciiTheme="majorEastAsia" w:hAnsiTheme="majorEastAsia" w:hint="eastAsia"/>
          <w:noProof/>
          <w:szCs w:val="20"/>
        </w:rPr>
        <w:t>：</w:t>
      </w:r>
      <w:r w:rsidR="00267832" w:rsidRPr="00267832">
        <w:rPr>
          <w:rFonts w:asciiTheme="majorEastAsia" w:hAnsiTheme="majorEastAsia" w:hint="eastAsia"/>
          <w:noProof/>
          <w:szCs w:val="20"/>
        </w:rPr>
        <w:t>00</w:t>
      </w:r>
      <w:r w:rsidR="00267832" w:rsidRPr="00267832">
        <w:rPr>
          <w:rFonts w:asciiTheme="majorEastAsia" w:hAnsiTheme="majorEastAsia" w:hint="eastAsia"/>
          <w:noProof/>
          <w:szCs w:val="20"/>
        </w:rPr>
        <w:t>～</w:t>
      </w:r>
      <w:r w:rsidR="00267832" w:rsidRPr="00267832">
        <w:rPr>
          <w:rFonts w:asciiTheme="majorEastAsia" w:hAnsiTheme="majorEastAsia" w:hint="eastAsia"/>
          <w:noProof/>
          <w:szCs w:val="20"/>
        </w:rPr>
        <w:t>14:30</w:t>
      </w:r>
      <w:r w:rsidR="00267832" w:rsidRPr="00267832">
        <w:rPr>
          <w:rFonts w:asciiTheme="majorEastAsia" w:hAnsiTheme="majorEastAsia" w:hint="eastAsia"/>
          <w:noProof/>
          <w:szCs w:val="20"/>
        </w:rPr>
        <w:t>講義室</w:t>
      </w:r>
      <w:r w:rsidR="00267832" w:rsidRPr="00267832">
        <w:rPr>
          <w:rFonts w:asciiTheme="majorEastAsia" w:hAnsiTheme="majorEastAsia" w:hint="eastAsia"/>
          <w:noProof/>
          <w:szCs w:val="20"/>
        </w:rPr>
        <w:t xml:space="preserve"> 3F304</w:t>
      </w:r>
    </w:p>
    <w:p w14:paraId="39592B9D" w14:textId="6C45919D" w:rsidR="00F65CC7" w:rsidRPr="00AF5027" w:rsidRDefault="008F6772" w:rsidP="00F65CC7">
      <w:r w:rsidRPr="008F6772">
        <w:rPr>
          <w:rFonts w:hint="eastAsia"/>
        </w:rPr>
        <w:t>第６回【社会保障の理念と対象】福祉国家、基本的人権と社会保障の関係</w:t>
      </w:r>
      <w:r w:rsidR="00F65CC7" w:rsidRPr="00AF5027">
        <w:rPr>
          <w:rFonts w:hint="eastAsia"/>
        </w:rPr>
        <w:t xml:space="preserve">　</w:t>
      </w:r>
    </w:p>
    <w:p w14:paraId="7457F83D" w14:textId="17921DC0" w:rsidR="00F65CC7" w:rsidRDefault="00F65CC7" w:rsidP="00F65CC7">
      <w:pPr>
        <w:rPr>
          <w:rFonts w:asciiTheme="majorEastAsia" w:hAnsiTheme="majorEastAsia"/>
          <w:noProof/>
          <w:szCs w:val="20"/>
        </w:rPr>
      </w:pPr>
      <w:r>
        <w:rPr>
          <w:rFonts w:asciiTheme="majorEastAsia" w:hAnsiTheme="majorEastAsia" w:hint="eastAsia"/>
          <w:noProof/>
          <w:szCs w:val="20"/>
        </w:rPr>
        <w:t>●リアクションペーパー＃</w:t>
      </w:r>
      <w:r w:rsidR="008F6772">
        <w:rPr>
          <w:rFonts w:asciiTheme="majorEastAsia" w:hAnsiTheme="majorEastAsia" w:hint="eastAsia"/>
          <w:noProof/>
          <w:szCs w:val="20"/>
        </w:rPr>
        <w:t>６</w:t>
      </w:r>
    </w:p>
    <w:p w14:paraId="05425475" w14:textId="77777777" w:rsidR="00C43248" w:rsidRDefault="00C43248" w:rsidP="00F65CC7">
      <w:pPr>
        <w:rPr>
          <w:rFonts w:asciiTheme="majorEastAsia" w:hAnsiTheme="majorEastAsia"/>
          <w:noProof/>
          <w:szCs w:val="20"/>
          <w:u w:val="single"/>
        </w:rPr>
      </w:pPr>
    </w:p>
    <w:p w14:paraId="0EBBACB4" w14:textId="56513A9C" w:rsidR="00F65CC7" w:rsidRPr="000405BB"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37442F24" w14:textId="77777777" w:rsidR="00C43248" w:rsidRDefault="00C43248" w:rsidP="0028205D">
      <w:pPr>
        <w:rPr>
          <w:rFonts w:asciiTheme="majorEastAsia" w:hAnsiTheme="majorEastAsia"/>
          <w:noProof/>
          <w:szCs w:val="20"/>
        </w:rPr>
      </w:pPr>
    </w:p>
    <w:p w14:paraId="37E726C5"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この回の講義の感想・この講義でわかったことなど、該当するものをチェックして下さい。（複数回答可能）。</w:t>
      </w:r>
    </w:p>
    <w:p w14:paraId="39C71BCC"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1.</w:t>
      </w:r>
      <w:r w:rsidRPr="008F6772">
        <w:rPr>
          <w:rFonts w:asciiTheme="majorEastAsia" w:hAnsiTheme="majorEastAsia" w:hint="eastAsia"/>
          <w:noProof/>
          <w:sz w:val="21"/>
          <w:szCs w:val="21"/>
        </w:rPr>
        <w:t>社会保障の理念について</w:t>
      </w:r>
    </w:p>
    <w:p w14:paraId="26823ED9"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□これまで関心がなかった。</w:t>
      </w:r>
    </w:p>
    <w:p w14:paraId="6DB1C739"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□関心はあったがよく知らなかった。</w:t>
      </w:r>
    </w:p>
    <w:p w14:paraId="5834BEFB"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□前から関心があり、よく知っていた。</w:t>
      </w:r>
    </w:p>
    <w:p w14:paraId="7A8F84F6"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□盛り沢山でよく理解できなかった。</w:t>
      </w:r>
    </w:p>
    <w:p w14:paraId="6EECD324"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□その他（　　　　　　　　　　　　　　　　　　　　　　　　　　　　）</w:t>
      </w:r>
    </w:p>
    <w:p w14:paraId="0E6CFD00"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２．社会保障と生存権について</w:t>
      </w:r>
    </w:p>
    <w:p w14:paraId="0632924A"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□社会保障は、個人の生存権（生きる権利）を守ることにより、社会全体の連帯（きづな）を維持するためにある。</w:t>
      </w:r>
    </w:p>
    <w:p w14:paraId="379DCDAB" w14:textId="77777777" w:rsidR="00552AFB" w:rsidRPr="00552AFB" w:rsidRDefault="008F6772" w:rsidP="00552AFB">
      <w:pPr>
        <w:rPr>
          <w:rFonts w:asciiTheme="majorEastAsia" w:hAnsiTheme="majorEastAsia" w:hint="eastAsia"/>
          <w:noProof/>
          <w:sz w:val="21"/>
          <w:szCs w:val="21"/>
        </w:rPr>
      </w:pPr>
      <w:r w:rsidRPr="008F6772">
        <w:rPr>
          <w:rFonts w:asciiTheme="majorEastAsia" w:hAnsiTheme="majorEastAsia" w:hint="eastAsia"/>
          <w:noProof/>
          <w:sz w:val="21"/>
          <w:szCs w:val="21"/>
        </w:rPr>
        <w:t>□</w:t>
      </w:r>
      <w:r w:rsidR="00552AFB" w:rsidRPr="00552AFB">
        <w:rPr>
          <w:rFonts w:asciiTheme="majorEastAsia" w:hAnsiTheme="majorEastAsia" w:hint="eastAsia"/>
          <w:noProof/>
          <w:sz w:val="21"/>
          <w:szCs w:val="21"/>
        </w:rPr>
        <w:t>日本国憲法　第３章　国民の権利及び義務</w:t>
      </w:r>
      <w:r w:rsidR="00552AFB" w:rsidRPr="00552AFB">
        <w:rPr>
          <w:rFonts w:asciiTheme="majorEastAsia" w:hAnsiTheme="majorEastAsia" w:hint="eastAsia"/>
          <w:noProof/>
          <w:sz w:val="21"/>
          <w:szCs w:val="21"/>
        </w:rPr>
        <w:t xml:space="preserve"> </w:t>
      </w:r>
      <w:r w:rsidR="00552AFB" w:rsidRPr="00552AFB">
        <w:rPr>
          <w:rFonts w:asciiTheme="majorEastAsia" w:hAnsiTheme="majorEastAsia" w:hint="eastAsia"/>
          <w:noProof/>
          <w:sz w:val="21"/>
          <w:szCs w:val="21"/>
        </w:rPr>
        <w:t>【第</w:t>
      </w:r>
      <w:r w:rsidR="00552AFB" w:rsidRPr="00552AFB">
        <w:rPr>
          <w:rFonts w:asciiTheme="majorEastAsia" w:hAnsiTheme="majorEastAsia" w:hint="eastAsia"/>
          <w:noProof/>
          <w:sz w:val="21"/>
          <w:szCs w:val="21"/>
        </w:rPr>
        <w:t>25</w:t>
      </w:r>
      <w:r w:rsidR="00552AFB" w:rsidRPr="00552AFB">
        <w:rPr>
          <w:rFonts w:asciiTheme="majorEastAsia" w:hAnsiTheme="majorEastAsia" w:hint="eastAsia"/>
          <w:noProof/>
          <w:sz w:val="21"/>
          <w:szCs w:val="21"/>
        </w:rPr>
        <w:t>条】すべて国民は健康で文化的な最低限度の生活を営む権利を有する。</w:t>
      </w:r>
      <w:r w:rsidR="00552AFB" w:rsidRPr="00552AFB">
        <w:rPr>
          <w:rFonts w:asciiTheme="majorEastAsia" w:hAnsiTheme="majorEastAsia" w:hint="eastAsia"/>
          <w:noProof/>
          <w:sz w:val="21"/>
          <w:szCs w:val="21"/>
        </w:rPr>
        <w:t>2.</w:t>
      </w:r>
      <w:r w:rsidR="00552AFB" w:rsidRPr="00552AFB">
        <w:rPr>
          <w:rFonts w:asciiTheme="majorEastAsia" w:hAnsiTheme="majorEastAsia" w:hint="eastAsia"/>
          <w:noProof/>
          <w:sz w:val="21"/>
          <w:szCs w:val="21"/>
        </w:rPr>
        <w:t>国は、すべて</w:t>
      </w:r>
      <w:r w:rsidR="00552AFB" w:rsidRPr="00552AFB">
        <w:rPr>
          <w:rFonts w:asciiTheme="majorEastAsia" w:hAnsiTheme="majorEastAsia" w:hint="eastAsia"/>
          <w:noProof/>
          <w:sz w:val="21"/>
          <w:szCs w:val="21"/>
        </w:rPr>
        <w:t xml:space="preserve"> </w:t>
      </w:r>
      <w:r w:rsidR="00552AFB" w:rsidRPr="00552AFB">
        <w:rPr>
          <w:rFonts w:asciiTheme="majorEastAsia" w:hAnsiTheme="majorEastAsia" w:hint="eastAsia"/>
          <w:noProof/>
          <w:sz w:val="21"/>
          <w:szCs w:val="21"/>
        </w:rPr>
        <w:t>の生活部面について社会福祉、社会保障及び公衆衛生の向上及び増進に努めなければならない。</w:t>
      </w:r>
    </w:p>
    <w:p w14:paraId="0D261FC8" w14:textId="3BE7E5EC" w:rsidR="008F6772" w:rsidRPr="008F6772" w:rsidRDefault="00552AFB" w:rsidP="00552AFB">
      <w:pPr>
        <w:rPr>
          <w:rFonts w:asciiTheme="majorEastAsia" w:hAnsiTheme="majorEastAsia"/>
          <w:noProof/>
          <w:sz w:val="21"/>
          <w:szCs w:val="21"/>
        </w:rPr>
      </w:pPr>
      <w:r w:rsidRPr="00552AFB">
        <w:rPr>
          <w:rFonts w:asciiTheme="majorEastAsia" w:hAnsiTheme="majorEastAsia" w:hint="eastAsia"/>
          <w:noProof/>
          <w:sz w:val="21"/>
          <w:szCs w:val="21"/>
        </w:rPr>
        <w:t>□</w:t>
      </w:r>
      <w:r w:rsidRPr="00552AFB">
        <w:rPr>
          <w:rFonts w:asciiTheme="majorEastAsia" w:hAnsiTheme="majorEastAsia" w:hint="eastAsia"/>
          <w:noProof/>
          <w:sz w:val="21"/>
          <w:szCs w:val="21"/>
        </w:rPr>
        <w:t xml:space="preserve"> 25</w:t>
      </w:r>
      <w:r w:rsidRPr="00552AFB">
        <w:rPr>
          <w:rFonts w:asciiTheme="majorEastAsia" w:hAnsiTheme="majorEastAsia" w:hint="eastAsia"/>
          <w:noProof/>
          <w:sz w:val="21"/>
          <w:szCs w:val="21"/>
        </w:rPr>
        <w:t>条の第</w:t>
      </w:r>
      <w:r w:rsidRPr="00552AFB">
        <w:rPr>
          <w:rFonts w:asciiTheme="majorEastAsia" w:hAnsiTheme="majorEastAsia" w:hint="eastAsia"/>
          <w:noProof/>
          <w:sz w:val="21"/>
          <w:szCs w:val="21"/>
        </w:rPr>
        <w:t>1</w:t>
      </w:r>
      <w:r w:rsidRPr="00552AFB">
        <w:rPr>
          <w:rFonts w:asciiTheme="majorEastAsia" w:hAnsiTheme="majorEastAsia" w:hint="eastAsia"/>
          <w:noProof/>
          <w:sz w:val="21"/>
          <w:szCs w:val="21"/>
        </w:rPr>
        <w:t>項　国民には生存権、第</w:t>
      </w:r>
      <w:r w:rsidRPr="00552AFB">
        <w:rPr>
          <w:rFonts w:asciiTheme="majorEastAsia" w:hAnsiTheme="majorEastAsia" w:hint="eastAsia"/>
          <w:noProof/>
          <w:sz w:val="21"/>
          <w:szCs w:val="21"/>
        </w:rPr>
        <w:t>2</w:t>
      </w:r>
      <w:r w:rsidRPr="00552AFB">
        <w:rPr>
          <w:rFonts w:asciiTheme="majorEastAsia" w:hAnsiTheme="majorEastAsia" w:hint="eastAsia"/>
          <w:noProof/>
          <w:sz w:val="21"/>
          <w:szCs w:val="21"/>
        </w:rPr>
        <w:t>項　国家には生活保障の義務があるという意味。セットで「社会保障法の制定根拠」「立法の指針」⇒社会保障審議会の</w:t>
      </w:r>
      <w:r w:rsidRPr="00552AFB">
        <w:rPr>
          <w:rFonts w:asciiTheme="majorEastAsia" w:hAnsiTheme="majorEastAsia" w:hint="eastAsia"/>
          <w:noProof/>
          <w:sz w:val="21"/>
          <w:szCs w:val="21"/>
        </w:rPr>
        <w:t>1950</w:t>
      </w:r>
      <w:r w:rsidRPr="00552AFB">
        <w:rPr>
          <w:rFonts w:asciiTheme="majorEastAsia" w:hAnsiTheme="majorEastAsia" w:hint="eastAsia"/>
          <w:noProof/>
          <w:sz w:val="21"/>
          <w:szCs w:val="21"/>
        </w:rPr>
        <w:t>年勧告</w:t>
      </w:r>
    </w:p>
    <w:p w14:paraId="06463B07"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３．社会保障の対象について</w:t>
      </w:r>
    </w:p>
    <w:p w14:paraId="4F5335C3"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□一定の条件を満たす人が社会保障を受給する権利があり、同様に社会保障の費用を拠出する義務を負う。</w:t>
      </w:r>
    </w:p>
    <w:p w14:paraId="464258D9"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□人的適用範囲に着目した個別社会保障の分類には、職域型（特定の産業・職業の従事者を加入者とする）と地域型（国民全体・地域全体を加入者とする）がある。</w:t>
      </w:r>
    </w:p>
    <w:p w14:paraId="7A5762F5"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□日本の年金制度では国民年金（地域型）厚生年金（職域型）、大陸型（ビスマルクモデル）：職域（特に雇用労働者中心）イギリス・北欧型（べヴァレッジモデル）：地域型</w:t>
      </w:r>
    </w:p>
    <w:p w14:paraId="057C40F3"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□日本：内外人平等待遇の原則</w:t>
      </w:r>
    </w:p>
    <w:p w14:paraId="12456DF5" w14:textId="4E9C1869"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□日本は</w:t>
      </w:r>
      <w:r w:rsidRPr="008F6772">
        <w:rPr>
          <w:rFonts w:asciiTheme="majorEastAsia" w:hAnsiTheme="majorEastAsia" w:hint="eastAsia"/>
          <w:noProof/>
          <w:sz w:val="21"/>
          <w:szCs w:val="21"/>
        </w:rPr>
        <w:t>ILO102</w:t>
      </w:r>
      <w:r w:rsidRPr="008F6772">
        <w:rPr>
          <w:rFonts w:asciiTheme="majorEastAsia" w:hAnsiTheme="majorEastAsia" w:hint="eastAsia"/>
          <w:noProof/>
          <w:sz w:val="21"/>
          <w:szCs w:val="21"/>
        </w:rPr>
        <w:t>号条約（</w:t>
      </w:r>
      <w:r w:rsidRPr="008F6772">
        <w:rPr>
          <w:rFonts w:asciiTheme="majorEastAsia" w:hAnsiTheme="majorEastAsia" w:hint="eastAsia"/>
          <w:noProof/>
          <w:sz w:val="21"/>
          <w:szCs w:val="21"/>
        </w:rPr>
        <w:t>1952</w:t>
      </w:r>
      <w:r w:rsidRPr="008F6772">
        <w:rPr>
          <w:rFonts w:asciiTheme="majorEastAsia" w:hAnsiTheme="majorEastAsia" w:hint="eastAsia"/>
          <w:noProof/>
          <w:sz w:val="21"/>
          <w:szCs w:val="21"/>
        </w:rPr>
        <w:t>年）国際人権規約（</w:t>
      </w:r>
      <w:r w:rsidRPr="008F6772">
        <w:rPr>
          <w:rFonts w:asciiTheme="majorEastAsia" w:hAnsiTheme="majorEastAsia" w:hint="eastAsia"/>
          <w:noProof/>
          <w:sz w:val="21"/>
          <w:szCs w:val="21"/>
        </w:rPr>
        <w:t>1966</w:t>
      </w:r>
      <w:r w:rsidRPr="008F6772">
        <w:rPr>
          <w:rFonts w:asciiTheme="majorEastAsia" w:hAnsiTheme="majorEastAsia" w:hint="eastAsia"/>
          <w:noProof/>
          <w:sz w:val="21"/>
          <w:szCs w:val="21"/>
        </w:rPr>
        <w:t>年）難民条約（</w:t>
      </w:r>
      <w:r w:rsidRPr="008F6772">
        <w:rPr>
          <w:rFonts w:asciiTheme="majorEastAsia" w:hAnsiTheme="majorEastAsia" w:hint="eastAsia"/>
          <w:noProof/>
          <w:sz w:val="21"/>
          <w:szCs w:val="21"/>
        </w:rPr>
        <w:t>1981</w:t>
      </w:r>
      <w:r w:rsidRPr="008F6772">
        <w:rPr>
          <w:rFonts w:asciiTheme="majorEastAsia" w:hAnsiTheme="majorEastAsia" w:hint="eastAsia"/>
          <w:noProof/>
          <w:sz w:val="21"/>
          <w:szCs w:val="21"/>
        </w:rPr>
        <w:t>年）の批准</w:t>
      </w:r>
      <w:r>
        <w:rPr>
          <w:rFonts w:asciiTheme="majorEastAsia" w:hAnsiTheme="majorEastAsia" w:hint="eastAsia"/>
          <w:noProof/>
          <w:sz w:val="21"/>
          <w:szCs w:val="21"/>
        </w:rPr>
        <w:t>国なので、</w:t>
      </w:r>
      <w:r w:rsidRPr="008F6772">
        <w:rPr>
          <w:rFonts w:asciiTheme="majorEastAsia" w:hAnsiTheme="majorEastAsia" w:hint="eastAsia"/>
          <w:noProof/>
          <w:sz w:val="21"/>
          <w:szCs w:val="21"/>
        </w:rPr>
        <w:t>在留外国人、短期滞在者、難民など、日本国籍の有無にかかわらず</w:t>
      </w:r>
      <w:r>
        <w:rPr>
          <w:rFonts w:asciiTheme="majorEastAsia" w:hAnsiTheme="majorEastAsia" w:hint="eastAsia"/>
          <w:noProof/>
          <w:sz w:val="21"/>
          <w:szCs w:val="21"/>
        </w:rPr>
        <w:t>、</w:t>
      </w:r>
      <w:r w:rsidRPr="008F6772">
        <w:rPr>
          <w:rFonts w:asciiTheme="majorEastAsia" w:hAnsiTheme="majorEastAsia" w:hint="eastAsia"/>
          <w:noProof/>
          <w:sz w:val="21"/>
          <w:szCs w:val="21"/>
        </w:rPr>
        <w:t>国民年金、児童手当など</w:t>
      </w:r>
      <w:r>
        <w:rPr>
          <w:rFonts w:asciiTheme="majorEastAsia" w:hAnsiTheme="majorEastAsia" w:hint="eastAsia"/>
          <w:noProof/>
          <w:sz w:val="21"/>
          <w:szCs w:val="21"/>
        </w:rPr>
        <w:t>の</w:t>
      </w:r>
      <w:r w:rsidRPr="008F6772">
        <w:rPr>
          <w:rFonts w:asciiTheme="majorEastAsia" w:hAnsiTheme="majorEastAsia" w:hint="eastAsia"/>
          <w:noProof/>
          <w:sz w:val="21"/>
          <w:szCs w:val="21"/>
        </w:rPr>
        <w:t>社会保障制度の対象となる。</w:t>
      </w:r>
    </w:p>
    <w:p w14:paraId="0C98116B" w14:textId="27C014C6"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□しかし、同じ外国籍でも一時滞在者（旅行者）、定住者、永住者、不法滞在者により異なる。また正規の就労資格を持つかどうかによっても扱いは異なる。</w:t>
      </w:r>
    </w:p>
    <w:p w14:paraId="40E0FF4D" w14:textId="77777777" w:rsidR="008F6772" w:rsidRPr="008F6772" w:rsidRDefault="008F6772" w:rsidP="008F6772">
      <w:pPr>
        <w:rPr>
          <w:rFonts w:asciiTheme="majorEastAsia" w:hAnsiTheme="majorEastAsia"/>
          <w:noProof/>
          <w:sz w:val="21"/>
          <w:szCs w:val="21"/>
        </w:rPr>
      </w:pPr>
      <w:r w:rsidRPr="008F6772">
        <w:rPr>
          <w:rFonts w:asciiTheme="majorEastAsia" w:hAnsiTheme="majorEastAsia" w:hint="eastAsia"/>
          <w:noProof/>
          <w:sz w:val="21"/>
          <w:szCs w:val="21"/>
        </w:rPr>
        <w:t>□生活保護制度：生活保護法は適用されないが、特定の在留資格により、行政処置として同等の取り扱いがなされている。</w:t>
      </w:r>
    </w:p>
    <w:p w14:paraId="1CC29C88" w14:textId="12AF071D" w:rsidR="003176F8" w:rsidRPr="0028205D" w:rsidRDefault="008F6772" w:rsidP="008F6772">
      <w:pPr>
        <w:rPr>
          <w:rFonts w:asciiTheme="majorEastAsia" w:hAnsiTheme="majorEastAsia"/>
          <w:noProof/>
          <w:szCs w:val="20"/>
        </w:rPr>
      </w:pPr>
      <w:r w:rsidRPr="008F6772">
        <w:rPr>
          <w:rFonts w:asciiTheme="majorEastAsia" w:hAnsiTheme="majorEastAsia" w:hint="eastAsia"/>
          <w:noProof/>
          <w:sz w:val="21"/>
          <w:szCs w:val="21"/>
        </w:rPr>
        <w:t>□ウクライナからの難民も社会保障の対象となっているが難民条約でいう難民認定を受けているわけではなく、特別避難民として扱われている。</w:t>
      </w:r>
    </w:p>
    <w:sectPr w:rsidR="003176F8" w:rsidRPr="0028205D" w:rsidSect="00C6581E">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8278" w14:textId="77777777" w:rsidR="00C6581E" w:rsidRDefault="00C6581E">
      <w:r>
        <w:separator/>
      </w:r>
    </w:p>
  </w:endnote>
  <w:endnote w:type="continuationSeparator" w:id="0">
    <w:p w14:paraId="4FABF464" w14:textId="77777777" w:rsidR="00C6581E" w:rsidRDefault="00C6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2A62" w14:textId="77777777" w:rsidR="00C6581E" w:rsidRDefault="00C6581E">
      <w:r>
        <w:separator/>
      </w:r>
    </w:p>
  </w:footnote>
  <w:footnote w:type="continuationSeparator" w:id="0">
    <w:p w14:paraId="4B54E651" w14:textId="77777777" w:rsidR="00C6581E" w:rsidRDefault="00C6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67832"/>
    <w:rsid w:val="00270C0E"/>
    <w:rsid w:val="0028205D"/>
    <w:rsid w:val="0028527F"/>
    <w:rsid w:val="002B30C8"/>
    <w:rsid w:val="002B3EF4"/>
    <w:rsid w:val="002B5E1F"/>
    <w:rsid w:val="003176F8"/>
    <w:rsid w:val="00326F74"/>
    <w:rsid w:val="003342A3"/>
    <w:rsid w:val="00336170"/>
    <w:rsid w:val="00344976"/>
    <w:rsid w:val="00366659"/>
    <w:rsid w:val="003A03BA"/>
    <w:rsid w:val="003A5D08"/>
    <w:rsid w:val="003B0597"/>
    <w:rsid w:val="003B244E"/>
    <w:rsid w:val="003C35CD"/>
    <w:rsid w:val="003F29B7"/>
    <w:rsid w:val="003F6D6A"/>
    <w:rsid w:val="00416235"/>
    <w:rsid w:val="004239E2"/>
    <w:rsid w:val="00423DA7"/>
    <w:rsid w:val="00456D82"/>
    <w:rsid w:val="004639ED"/>
    <w:rsid w:val="00466B34"/>
    <w:rsid w:val="004A25BE"/>
    <w:rsid w:val="004B107E"/>
    <w:rsid w:val="004D25B6"/>
    <w:rsid w:val="004E65E7"/>
    <w:rsid w:val="00516AEA"/>
    <w:rsid w:val="00517CB7"/>
    <w:rsid w:val="005317FB"/>
    <w:rsid w:val="0053373D"/>
    <w:rsid w:val="00544312"/>
    <w:rsid w:val="00552AFB"/>
    <w:rsid w:val="005740FE"/>
    <w:rsid w:val="005D135E"/>
    <w:rsid w:val="005D35FF"/>
    <w:rsid w:val="005D4361"/>
    <w:rsid w:val="005F7165"/>
    <w:rsid w:val="00617A5E"/>
    <w:rsid w:val="00621057"/>
    <w:rsid w:val="00633179"/>
    <w:rsid w:val="00635E92"/>
    <w:rsid w:val="00653103"/>
    <w:rsid w:val="006900A2"/>
    <w:rsid w:val="0069463E"/>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63459"/>
    <w:rsid w:val="00882EB5"/>
    <w:rsid w:val="00884DB3"/>
    <w:rsid w:val="00895C67"/>
    <w:rsid w:val="008A1163"/>
    <w:rsid w:val="008C239D"/>
    <w:rsid w:val="008F6772"/>
    <w:rsid w:val="00937888"/>
    <w:rsid w:val="00944FAB"/>
    <w:rsid w:val="00965892"/>
    <w:rsid w:val="009826EB"/>
    <w:rsid w:val="009B670F"/>
    <w:rsid w:val="009C71D4"/>
    <w:rsid w:val="009D076F"/>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43248"/>
    <w:rsid w:val="00C6581E"/>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80991"/>
    <w:rsid w:val="00D815E9"/>
    <w:rsid w:val="00DD4443"/>
    <w:rsid w:val="00DE6878"/>
    <w:rsid w:val="00DF2C94"/>
    <w:rsid w:val="00E1022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10</cp:revision>
  <cp:lastPrinted>2023-04-15T01:53:00Z</cp:lastPrinted>
  <dcterms:created xsi:type="dcterms:W3CDTF">2023-04-04T08:46:00Z</dcterms:created>
  <dcterms:modified xsi:type="dcterms:W3CDTF">2024-05-10T04:55:00Z</dcterms:modified>
</cp:coreProperties>
</file>