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218E" w14:textId="53B76C30" w:rsidR="00F65CC7" w:rsidRPr="00363A22" w:rsidRDefault="00F65CC7" w:rsidP="00F65CC7">
      <w:r w:rsidRPr="00F843A3">
        <w:rPr>
          <w:rFonts w:asciiTheme="majorEastAsia" w:hAnsiTheme="majorEastAsia"/>
          <w:noProof/>
          <w:szCs w:val="20"/>
        </w:rPr>
        <w:t>社会保障</w:t>
      </w:r>
      <w:r w:rsidRPr="00F843A3">
        <w:rPr>
          <w:rFonts w:asciiTheme="majorEastAsia" w:hAnsiTheme="majorEastAsia"/>
          <w:noProof/>
          <w:szCs w:val="20"/>
        </w:rPr>
        <w:t>Ⅰ</w:t>
      </w:r>
      <w:r w:rsidR="008F6772">
        <w:rPr>
          <w:rFonts w:asciiTheme="majorEastAsia" w:hAnsiTheme="majorEastAsia" w:hint="eastAsia"/>
          <w:noProof/>
          <w:szCs w:val="20"/>
        </w:rPr>
        <w:t xml:space="preserve">　</w:t>
      </w:r>
      <w:r w:rsidR="008F6772" w:rsidRPr="008F6772">
        <w:rPr>
          <w:rFonts w:asciiTheme="majorEastAsia" w:hAnsiTheme="majorEastAsia" w:hint="eastAsia"/>
          <w:noProof/>
          <w:szCs w:val="20"/>
        </w:rPr>
        <w:t>5</w:t>
      </w:r>
      <w:r w:rsidR="008F6772" w:rsidRPr="008F6772">
        <w:rPr>
          <w:rFonts w:asciiTheme="majorEastAsia" w:hAnsiTheme="majorEastAsia" w:hint="eastAsia"/>
          <w:noProof/>
          <w:szCs w:val="20"/>
        </w:rPr>
        <w:t>月</w:t>
      </w:r>
      <w:r w:rsidR="008F6772" w:rsidRPr="008F6772">
        <w:rPr>
          <w:rFonts w:asciiTheme="majorEastAsia" w:hAnsiTheme="majorEastAsia" w:hint="eastAsia"/>
          <w:noProof/>
          <w:szCs w:val="20"/>
        </w:rPr>
        <w:t xml:space="preserve">24 </w:t>
      </w:r>
      <w:r w:rsidR="008F6772" w:rsidRPr="008F6772">
        <w:rPr>
          <w:rFonts w:asciiTheme="majorEastAsia" w:hAnsiTheme="majorEastAsia" w:hint="eastAsia"/>
          <w:noProof/>
          <w:szCs w:val="20"/>
        </w:rPr>
        <w:t>日（水）</w:t>
      </w:r>
      <w:r w:rsidR="008F6772">
        <w:rPr>
          <w:rFonts w:asciiTheme="majorEastAsia" w:hAnsiTheme="majorEastAsia" w:hint="eastAsia"/>
          <w:noProof/>
          <w:szCs w:val="20"/>
        </w:rPr>
        <w:t xml:space="preserve">　</w:t>
      </w:r>
      <w:r w:rsidRPr="00F843A3">
        <w:rPr>
          <w:rFonts w:asciiTheme="majorEastAsia" w:hAnsiTheme="majorEastAsia" w:hint="eastAsia"/>
          <w:noProof/>
          <w:szCs w:val="20"/>
        </w:rPr>
        <w:t>5</w:t>
      </w:r>
      <w:r w:rsidRPr="00F843A3">
        <w:rPr>
          <w:rFonts w:asciiTheme="majorEastAsia" w:hAnsiTheme="majorEastAsia" w:hint="eastAsia"/>
          <w:noProof/>
          <w:szCs w:val="20"/>
        </w:rPr>
        <w:t>限目</w:t>
      </w:r>
      <w:r w:rsidRPr="00F843A3">
        <w:rPr>
          <w:rFonts w:asciiTheme="majorEastAsia" w:hAnsiTheme="majorEastAsia" w:hint="eastAsia"/>
          <w:noProof/>
          <w:szCs w:val="20"/>
        </w:rPr>
        <w:t>16</w:t>
      </w:r>
      <w:r w:rsidRPr="00F843A3">
        <w:rPr>
          <w:rFonts w:asciiTheme="majorEastAsia" w:hAnsiTheme="majorEastAsia" w:hint="eastAsia"/>
          <w:noProof/>
          <w:szCs w:val="20"/>
        </w:rPr>
        <w:t>：</w:t>
      </w:r>
      <w:r w:rsidRPr="00F843A3">
        <w:rPr>
          <w:rFonts w:asciiTheme="majorEastAsia" w:hAnsiTheme="majorEastAsia" w:hint="eastAsia"/>
          <w:noProof/>
          <w:szCs w:val="20"/>
        </w:rPr>
        <w:t>20</w:t>
      </w:r>
      <w:r w:rsidRPr="00F843A3">
        <w:rPr>
          <w:rFonts w:asciiTheme="majorEastAsia" w:hAnsiTheme="majorEastAsia" w:hint="eastAsia"/>
          <w:noProof/>
          <w:szCs w:val="20"/>
        </w:rPr>
        <w:t>～</w:t>
      </w:r>
      <w:r w:rsidRPr="00F843A3">
        <w:rPr>
          <w:rFonts w:asciiTheme="majorEastAsia" w:hAnsiTheme="majorEastAsia" w:hint="eastAsia"/>
          <w:noProof/>
          <w:szCs w:val="20"/>
        </w:rPr>
        <w:t>17</w:t>
      </w:r>
      <w:r w:rsidRPr="00F843A3">
        <w:rPr>
          <w:rFonts w:asciiTheme="majorEastAsia" w:hAnsiTheme="majorEastAsia" w:hint="eastAsia"/>
          <w:noProof/>
          <w:szCs w:val="20"/>
        </w:rPr>
        <w:t>：</w:t>
      </w:r>
      <w:r w:rsidRPr="00F843A3">
        <w:rPr>
          <w:rFonts w:asciiTheme="majorEastAsia" w:hAnsiTheme="majorEastAsia" w:hint="eastAsia"/>
          <w:noProof/>
          <w:szCs w:val="20"/>
        </w:rPr>
        <w:t>50</w:t>
      </w:r>
    </w:p>
    <w:p w14:paraId="39592B9D" w14:textId="4FF184C2" w:rsidR="00F65CC7" w:rsidRPr="00AF5027" w:rsidRDefault="008F6772" w:rsidP="00F65CC7">
      <w:r w:rsidRPr="008F6772">
        <w:rPr>
          <w:rFonts w:hint="eastAsia"/>
        </w:rPr>
        <w:t>第６回【社会保障の理念と対象】福祉国家、基本的人権と社会保障の関係</w:t>
      </w:r>
      <w:r w:rsidR="00F65CC7" w:rsidRPr="00AF5027">
        <w:rPr>
          <w:rFonts w:hint="eastAsia"/>
        </w:rPr>
        <w:t xml:space="preserve">　</w:t>
      </w:r>
    </w:p>
    <w:p w14:paraId="7457F83D" w14:textId="17921DC0" w:rsidR="00F65CC7" w:rsidRDefault="00F65CC7" w:rsidP="00F65CC7">
      <w:pPr>
        <w:rPr>
          <w:rFonts w:asciiTheme="majorEastAsia" w:hAnsiTheme="majorEastAsia"/>
          <w:noProof/>
          <w:szCs w:val="20"/>
        </w:rPr>
      </w:pPr>
      <w:r>
        <w:rPr>
          <w:rFonts w:asciiTheme="majorEastAsia" w:hAnsiTheme="majorEastAsia" w:hint="eastAsia"/>
          <w:noProof/>
          <w:szCs w:val="20"/>
        </w:rPr>
        <w:t>●リアクションペーパー＃</w:t>
      </w:r>
      <w:r w:rsidR="008F6772">
        <w:rPr>
          <w:rFonts w:asciiTheme="majorEastAsia" w:hAnsiTheme="majorEastAsia" w:hint="eastAsia"/>
          <w:noProof/>
          <w:szCs w:val="20"/>
        </w:rPr>
        <w:t>６</w:t>
      </w:r>
    </w:p>
    <w:p w14:paraId="05425475" w14:textId="77777777" w:rsidR="00C43248" w:rsidRDefault="00C43248" w:rsidP="00F65CC7">
      <w:pPr>
        <w:rPr>
          <w:rFonts w:asciiTheme="majorEastAsia" w:hAnsiTheme="majorEastAsia"/>
          <w:noProof/>
          <w:szCs w:val="20"/>
          <w:u w:val="single"/>
        </w:rPr>
      </w:pPr>
    </w:p>
    <w:p w14:paraId="0EBBACB4" w14:textId="56513A9C" w:rsidR="00F65CC7" w:rsidRPr="000405BB" w:rsidRDefault="00F65CC7" w:rsidP="00F65CC7">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37442F24" w14:textId="77777777" w:rsidR="00C43248" w:rsidRDefault="00C43248" w:rsidP="0028205D">
      <w:pPr>
        <w:rPr>
          <w:rFonts w:asciiTheme="majorEastAsia" w:hAnsiTheme="majorEastAsia"/>
          <w:noProof/>
          <w:szCs w:val="20"/>
        </w:rPr>
      </w:pPr>
    </w:p>
    <w:p w14:paraId="37E726C5"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この回の講義の感想・この講義でわかったことなど、該当するものをチェックして下さい。（複数回答可能）。</w:t>
      </w:r>
    </w:p>
    <w:p w14:paraId="39C71BCC"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1.</w:t>
      </w:r>
      <w:r w:rsidRPr="008F6772">
        <w:rPr>
          <w:rFonts w:asciiTheme="majorEastAsia" w:hAnsiTheme="majorEastAsia" w:hint="eastAsia"/>
          <w:noProof/>
          <w:sz w:val="21"/>
          <w:szCs w:val="21"/>
        </w:rPr>
        <w:t>社会保障の理念について</w:t>
      </w:r>
    </w:p>
    <w:p w14:paraId="26823ED9"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□これまで関心がなかった。</w:t>
      </w:r>
    </w:p>
    <w:p w14:paraId="6DB1C739"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□関心はあったがよく知らなかった。</w:t>
      </w:r>
    </w:p>
    <w:p w14:paraId="5834BEFB"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□前から関心があり、よく知っていた。</w:t>
      </w:r>
    </w:p>
    <w:p w14:paraId="7A8F84F6"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□盛り沢山でよく理解できなかった。</w:t>
      </w:r>
    </w:p>
    <w:p w14:paraId="6EECD324"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□その他（　　　　　　　　　　　　　　　　　　　　　　　　　　　　）</w:t>
      </w:r>
    </w:p>
    <w:p w14:paraId="0E6CFD00"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２．社会保障と生存権について</w:t>
      </w:r>
    </w:p>
    <w:p w14:paraId="0632924A"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□社会保障は、個人の生存権（生きる権利）を守ることにより、社会全体の連帯（きづな）を維持するためにある。</w:t>
      </w:r>
    </w:p>
    <w:p w14:paraId="5D22D794"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□日本国憲法　第３章　国民の権利及び義務【第</w:t>
      </w:r>
      <w:r w:rsidRPr="008F6772">
        <w:rPr>
          <w:rFonts w:asciiTheme="majorEastAsia" w:hAnsiTheme="majorEastAsia" w:hint="eastAsia"/>
          <w:noProof/>
          <w:sz w:val="21"/>
          <w:szCs w:val="21"/>
        </w:rPr>
        <w:t>13</w:t>
      </w:r>
      <w:r w:rsidRPr="008F6772">
        <w:rPr>
          <w:rFonts w:asciiTheme="majorEastAsia" w:hAnsiTheme="majorEastAsia" w:hint="eastAsia"/>
          <w:noProof/>
          <w:sz w:val="21"/>
          <w:szCs w:val="21"/>
        </w:rPr>
        <w:t>条】すべて国民は、個人として尊重される。生命、自由及び幸福追求に対する国民の権利については、公共の福祉に反しない限り、立法その他の国政の上で、最大の尊重を必要とする。【第</w:t>
      </w:r>
      <w:r w:rsidRPr="008F6772">
        <w:rPr>
          <w:rFonts w:asciiTheme="majorEastAsia" w:hAnsiTheme="majorEastAsia" w:hint="eastAsia"/>
          <w:noProof/>
          <w:sz w:val="21"/>
          <w:szCs w:val="21"/>
        </w:rPr>
        <w:t>25</w:t>
      </w:r>
      <w:r w:rsidRPr="008F6772">
        <w:rPr>
          <w:rFonts w:asciiTheme="majorEastAsia" w:hAnsiTheme="majorEastAsia" w:hint="eastAsia"/>
          <w:noProof/>
          <w:sz w:val="21"/>
          <w:szCs w:val="21"/>
        </w:rPr>
        <w:t>条】すべて国民は健康で文化的な最低限度の生活を営む権利を有する。国は、すべて</w:t>
      </w:r>
      <w:r w:rsidRPr="008F6772">
        <w:rPr>
          <w:rFonts w:asciiTheme="majorEastAsia" w:hAnsiTheme="majorEastAsia" w:hint="eastAsia"/>
          <w:noProof/>
          <w:sz w:val="21"/>
          <w:szCs w:val="21"/>
        </w:rPr>
        <w:t xml:space="preserve"> </w:t>
      </w:r>
      <w:r w:rsidRPr="008F6772">
        <w:rPr>
          <w:rFonts w:asciiTheme="majorEastAsia" w:hAnsiTheme="majorEastAsia" w:hint="eastAsia"/>
          <w:noProof/>
          <w:sz w:val="21"/>
          <w:szCs w:val="21"/>
        </w:rPr>
        <w:t>の生活部面について社会福祉、社会保障及び公衆衛生の向上及び増進に努めなければならない。</w:t>
      </w:r>
    </w:p>
    <w:p w14:paraId="0D261FC8" w14:textId="696FCB90"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□【第</w:t>
      </w:r>
      <w:r w:rsidRPr="008F6772">
        <w:rPr>
          <w:rFonts w:asciiTheme="majorEastAsia" w:hAnsiTheme="majorEastAsia" w:hint="eastAsia"/>
          <w:noProof/>
          <w:sz w:val="21"/>
          <w:szCs w:val="21"/>
        </w:rPr>
        <w:t>13</w:t>
      </w:r>
      <w:r w:rsidRPr="008F6772">
        <w:rPr>
          <w:rFonts w:asciiTheme="majorEastAsia" w:hAnsiTheme="majorEastAsia" w:hint="eastAsia"/>
          <w:noProof/>
          <w:sz w:val="21"/>
          <w:szCs w:val="21"/>
        </w:rPr>
        <w:t>条】は国民の権利（生存権）【第</w:t>
      </w:r>
      <w:r w:rsidRPr="008F6772">
        <w:rPr>
          <w:rFonts w:asciiTheme="majorEastAsia" w:hAnsiTheme="majorEastAsia" w:hint="eastAsia"/>
          <w:noProof/>
          <w:sz w:val="21"/>
          <w:szCs w:val="21"/>
        </w:rPr>
        <w:t>25</w:t>
      </w:r>
      <w:r w:rsidRPr="008F6772">
        <w:rPr>
          <w:rFonts w:asciiTheme="majorEastAsia" w:hAnsiTheme="majorEastAsia" w:hint="eastAsia"/>
          <w:noProof/>
          <w:sz w:val="21"/>
          <w:szCs w:val="21"/>
        </w:rPr>
        <w:t>条】は国の義務を規定している。迷ったら、</w:t>
      </w:r>
      <w:r>
        <w:rPr>
          <w:rFonts w:asciiTheme="majorEastAsia" w:hAnsiTheme="majorEastAsia" w:hint="eastAsia"/>
          <w:noProof/>
          <w:sz w:val="21"/>
          <w:szCs w:val="21"/>
        </w:rPr>
        <w:t>この</w:t>
      </w:r>
      <w:r w:rsidRPr="008F6772">
        <w:rPr>
          <w:rFonts w:asciiTheme="majorEastAsia" w:hAnsiTheme="majorEastAsia" w:hint="eastAsia"/>
          <w:noProof/>
          <w:sz w:val="21"/>
          <w:szCs w:val="21"/>
        </w:rPr>
        <w:t>【第</w:t>
      </w:r>
      <w:r w:rsidRPr="008F6772">
        <w:rPr>
          <w:rFonts w:asciiTheme="majorEastAsia" w:hAnsiTheme="majorEastAsia" w:hint="eastAsia"/>
          <w:noProof/>
          <w:sz w:val="21"/>
          <w:szCs w:val="21"/>
        </w:rPr>
        <w:t>13</w:t>
      </w:r>
      <w:r w:rsidRPr="008F6772">
        <w:rPr>
          <w:rFonts w:asciiTheme="majorEastAsia" w:hAnsiTheme="majorEastAsia" w:hint="eastAsia"/>
          <w:noProof/>
          <w:sz w:val="21"/>
          <w:szCs w:val="21"/>
        </w:rPr>
        <w:t>条】と【第</w:t>
      </w:r>
      <w:r w:rsidRPr="008F6772">
        <w:rPr>
          <w:rFonts w:asciiTheme="majorEastAsia" w:hAnsiTheme="majorEastAsia" w:hint="eastAsia"/>
          <w:noProof/>
          <w:sz w:val="21"/>
          <w:szCs w:val="21"/>
        </w:rPr>
        <w:t>25</w:t>
      </w:r>
      <w:r w:rsidRPr="008F6772">
        <w:rPr>
          <w:rFonts w:asciiTheme="majorEastAsia" w:hAnsiTheme="majorEastAsia" w:hint="eastAsia"/>
          <w:noProof/>
          <w:sz w:val="21"/>
          <w:szCs w:val="21"/>
        </w:rPr>
        <w:t>条】に立ち返ること</w:t>
      </w:r>
    </w:p>
    <w:p w14:paraId="06463B07"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３．社会保障の対象について</w:t>
      </w:r>
    </w:p>
    <w:p w14:paraId="4F5335C3"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□一定の条件を満たす人が社会保障を受給する権利があり、同様に社会保障の費用を拠出する義務を負う。</w:t>
      </w:r>
    </w:p>
    <w:p w14:paraId="464258D9"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□人的適用範囲に着目した個別社会保障の分類には、職域型（特定の産業・職業の従事者を加入者とする）と地域型（国民全体・地域全体を加入者とする）がある。</w:t>
      </w:r>
    </w:p>
    <w:p w14:paraId="7A5762F5"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□日本の年金制度では国民年金（地域型）厚生年金（職域型）、大陸型（ビスマルクモデル）：職域（特に雇用労働者中心）イギリス・北欧型（べヴァレッジモデル）：地域型</w:t>
      </w:r>
    </w:p>
    <w:p w14:paraId="057C40F3"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□日本：内外人平等待遇の原則</w:t>
      </w:r>
    </w:p>
    <w:p w14:paraId="12456DF5" w14:textId="4E9C1869"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□日本は</w:t>
      </w:r>
      <w:r w:rsidRPr="008F6772">
        <w:rPr>
          <w:rFonts w:asciiTheme="majorEastAsia" w:hAnsiTheme="majorEastAsia" w:hint="eastAsia"/>
          <w:noProof/>
          <w:sz w:val="21"/>
          <w:szCs w:val="21"/>
        </w:rPr>
        <w:t>ILO102</w:t>
      </w:r>
      <w:r w:rsidRPr="008F6772">
        <w:rPr>
          <w:rFonts w:asciiTheme="majorEastAsia" w:hAnsiTheme="majorEastAsia" w:hint="eastAsia"/>
          <w:noProof/>
          <w:sz w:val="21"/>
          <w:szCs w:val="21"/>
        </w:rPr>
        <w:t>号条約（</w:t>
      </w:r>
      <w:r w:rsidRPr="008F6772">
        <w:rPr>
          <w:rFonts w:asciiTheme="majorEastAsia" w:hAnsiTheme="majorEastAsia" w:hint="eastAsia"/>
          <w:noProof/>
          <w:sz w:val="21"/>
          <w:szCs w:val="21"/>
        </w:rPr>
        <w:t>1952</w:t>
      </w:r>
      <w:r w:rsidRPr="008F6772">
        <w:rPr>
          <w:rFonts w:asciiTheme="majorEastAsia" w:hAnsiTheme="majorEastAsia" w:hint="eastAsia"/>
          <w:noProof/>
          <w:sz w:val="21"/>
          <w:szCs w:val="21"/>
        </w:rPr>
        <w:t>年）国際人権規約（</w:t>
      </w:r>
      <w:r w:rsidRPr="008F6772">
        <w:rPr>
          <w:rFonts w:asciiTheme="majorEastAsia" w:hAnsiTheme="majorEastAsia" w:hint="eastAsia"/>
          <w:noProof/>
          <w:sz w:val="21"/>
          <w:szCs w:val="21"/>
        </w:rPr>
        <w:t>1966</w:t>
      </w:r>
      <w:r w:rsidRPr="008F6772">
        <w:rPr>
          <w:rFonts w:asciiTheme="majorEastAsia" w:hAnsiTheme="majorEastAsia" w:hint="eastAsia"/>
          <w:noProof/>
          <w:sz w:val="21"/>
          <w:szCs w:val="21"/>
        </w:rPr>
        <w:t>年）難民条約（</w:t>
      </w:r>
      <w:r w:rsidRPr="008F6772">
        <w:rPr>
          <w:rFonts w:asciiTheme="majorEastAsia" w:hAnsiTheme="majorEastAsia" w:hint="eastAsia"/>
          <w:noProof/>
          <w:sz w:val="21"/>
          <w:szCs w:val="21"/>
        </w:rPr>
        <w:t>1981</w:t>
      </w:r>
      <w:r w:rsidRPr="008F6772">
        <w:rPr>
          <w:rFonts w:asciiTheme="majorEastAsia" w:hAnsiTheme="majorEastAsia" w:hint="eastAsia"/>
          <w:noProof/>
          <w:sz w:val="21"/>
          <w:szCs w:val="21"/>
        </w:rPr>
        <w:t>年）の批准</w:t>
      </w:r>
      <w:r>
        <w:rPr>
          <w:rFonts w:asciiTheme="majorEastAsia" w:hAnsiTheme="majorEastAsia" w:hint="eastAsia"/>
          <w:noProof/>
          <w:sz w:val="21"/>
          <w:szCs w:val="21"/>
        </w:rPr>
        <w:t>国なので、</w:t>
      </w:r>
      <w:r w:rsidRPr="008F6772">
        <w:rPr>
          <w:rFonts w:asciiTheme="majorEastAsia" w:hAnsiTheme="majorEastAsia" w:hint="eastAsia"/>
          <w:noProof/>
          <w:sz w:val="21"/>
          <w:szCs w:val="21"/>
        </w:rPr>
        <w:t>在留外国人、短期滞在者、難民など、日本国籍の有無にかかわらず</w:t>
      </w:r>
      <w:r>
        <w:rPr>
          <w:rFonts w:asciiTheme="majorEastAsia" w:hAnsiTheme="majorEastAsia" w:hint="eastAsia"/>
          <w:noProof/>
          <w:sz w:val="21"/>
          <w:szCs w:val="21"/>
        </w:rPr>
        <w:t>、</w:t>
      </w:r>
      <w:r w:rsidRPr="008F6772">
        <w:rPr>
          <w:rFonts w:asciiTheme="majorEastAsia" w:hAnsiTheme="majorEastAsia" w:hint="eastAsia"/>
          <w:noProof/>
          <w:sz w:val="21"/>
          <w:szCs w:val="21"/>
        </w:rPr>
        <w:t>国民年金、児童手当など</w:t>
      </w:r>
      <w:r>
        <w:rPr>
          <w:rFonts w:asciiTheme="majorEastAsia" w:hAnsiTheme="majorEastAsia" w:hint="eastAsia"/>
          <w:noProof/>
          <w:sz w:val="21"/>
          <w:szCs w:val="21"/>
        </w:rPr>
        <w:t>の</w:t>
      </w:r>
      <w:r w:rsidRPr="008F6772">
        <w:rPr>
          <w:rFonts w:asciiTheme="majorEastAsia" w:hAnsiTheme="majorEastAsia" w:hint="eastAsia"/>
          <w:noProof/>
          <w:sz w:val="21"/>
          <w:szCs w:val="21"/>
        </w:rPr>
        <w:t>社会保障制度の対象となる。</w:t>
      </w:r>
    </w:p>
    <w:p w14:paraId="0C98116B" w14:textId="27C014C6"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□しかし、同じ外国籍でも一時滞在者（旅行者）、定住者、永住者、不法滞在者により異なる。また正規の就労資格を持つかどうかによっても扱いは異なる。</w:t>
      </w:r>
    </w:p>
    <w:p w14:paraId="40E0FF4D" w14:textId="77777777" w:rsidR="008F6772" w:rsidRPr="008F6772" w:rsidRDefault="008F6772" w:rsidP="008F6772">
      <w:pPr>
        <w:rPr>
          <w:rFonts w:asciiTheme="majorEastAsia" w:hAnsiTheme="majorEastAsia" w:hint="eastAsia"/>
          <w:noProof/>
          <w:sz w:val="21"/>
          <w:szCs w:val="21"/>
        </w:rPr>
      </w:pPr>
      <w:r w:rsidRPr="008F6772">
        <w:rPr>
          <w:rFonts w:asciiTheme="majorEastAsia" w:hAnsiTheme="majorEastAsia" w:hint="eastAsia"/>
          <w:noProof/>
          <w:sz w:val="21"/>
          <w:szCs w:val="21"/>
        </w:rPr>
        <w:t>□生活保護制度：生活保護法は適用されないが、特定の在留資格により、行政処置として同等の取り扱いがなされている。</w:t>
      </w:r>
    </w:p>
    <w:p w14:paraId="1CC29C88" w14:textId="12AF071D" w:rsidR="003176F8" w:rsidRPr="0028205D" w:rsidRDefault="008F6772" w:rsidP="008F6772">
      <w:pPr>
        <w:rPr>
          <w:rFonts w:asciiTheme="majorEastAsia" w:hAnsiTheme="majorEastAsia"/>
          <w:noProof/>
          <w:szCs w:val="20"/>
        </w:rPr>
      </w:pPr>
      <w:r w:rsidRPr="008F6772">
        <w:rPr>
          <w:rFonts w:asciiTheme="majorEastAsia" w:hAnsiTheme="majorEastAsia" w:hint="eastAsia"/>
          <w:noProof/>
          <w:sz w:val="21"/>
          <w:szCs w:val="21"/>
        </w:rPr>
        <w:t>□ウクライナからの難民も社会保障の対象となっているが難民条約でいう難民認定を受けているわけではなく、特別避難民として扱われている。</w:t>
      </w:r>
    </w:p>
    <w:sectPr w:rsidR="003176F8" w:rsidRPr="0028205D" w:rsidSect="00065A09">
      <w:headerReference w:type="default" r:id="rId7"/>
      <w:footerReference w:type="even" r:id="rId8"/>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C1DD" w14:textId="77777777" w:rsidR="003F29B7" w:rsidRDefault="003F29B7">
      <w:r>
        <w:separator/>
      </w:r>
    </w:p>
  </w:endnote>
  <w:endnote w:type="continuationSeparator" w:id="0">
    <w:p w14:paraId="5E37C0F0" w14:textId="77777777" w:rsidR="003F29B7" w:rsidRDefault="003F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BE9B" w14:textId="77777777" w:rsidR="003F29B7" w:rsidRDefault="003F29B7">
      <w:r>
        <w:separator/>
      </w:r>
    </w:p>
  </w:footnote>
  <w:footnote w:type="continuationSeparator" w:id="0">
    <w:p w14:paraId="7D0B7C24" w14:textId="77777777" w:rsidR="003F29B7" w:rsidRDefault="003F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5343F"/>
    <w:rsid w:val="00065A09"/>
    <w:rsid w:val="000915BC"/>
    <w:rsid w:val="000A611D"/>
    <w:rsid w:val="000B5F9E"/>
    <w:rsid w:val="000C3813"/>
    <w:rsid w:val="000D35A2"/>
    <w:rsid w:val="000F189B"/>
    <w:rsid w:val="000F4F0E"/>
    <w:rsid w:val="0010092E"/>
    <w:rsid w:val="00137481"/>
    <w:rsid w:val="00171B0E"/>
    <w:rsid w:val="00174EB5"/>
    <w:rsid w:val="00177C9D"/>
    <w:rsid w:val="00190AD8"/>
    <w:rsid w:val="00191EFB"/>
    <w:rsid w:val="001951FC"/>
    <w:rsid w:val="0019613E"/>
    <w:rsid w:val="001A4061"/>
    <w:rsid w:val="001C0C43"/>
    <w:rsid w:val="001C172D"/>
    <w:rsid w:val="001C2FAA"/>
    <w:rsid w:val="001C76E7"/>
    <w:rsid w:val="001D32CA"/>
    <w:rsid w:val="001F480C"/>
    <w:rsid w:val="002612CD"/>
    <w:rsid w:val="0026768A"/>
    <w:rsid w:val="00270C0E"/>
    <w:rsid w:val="0028205D"/>
    <w:rsid w:val="0028527F"/>
    <w:rsid w:val="002B30C8"/>
    <w:rsid w:val="002B3EF4"/>
    <w:rsid w:val="002B5E1F"/>
    <w:rsid w:val="003176F8"/>
    <w:rsid w:val="00326F74"/>
    <w:rsid w:val="003342A3"/>
    <w:rsid w:val="00336170"/>
    <w:rsid w:val="00344976"/>
    <w:rsid w:val="00366659"/>
    <w:rsid w:val="003A03BA"/>
    <w:rsid w:val="003A5D08"/>
    <w:rsid w:val="003B0597"/>
    <w:rsid w:val="003B244E"/>
    <w:rsid w:val="003C35CD"/>
    <w:rsid w:val="003F29B7"/>
    <w:rsid w:val="003F6D6A"/>
    <w:rsid w:val="00416235"/>
    <w:rsid w:val="004239E2"/>
    <w:rsid w:val="00423DA7"/>
    <w:rsid w:val="00456D82"/>
    <w:rsid w:val="004639ED"/>
    <w:rsid w:val="00466B34"/>
    <w:rsid w:val="004A25BE"/>
    <w:rsid w:val="004B107E"/>
    <w:rsid w:val="004D25B6"/>
    <w:rsid w:val="004E65E7"/>
    <w:rsid w:val="00516AEA"/>
    <w:rsid w:val="00517CB7"/>
    <w:rsid w:val="005317FB"/>
    <w:rsid w:val="0053373D"/>
    <w:rsid w:val="00544312"/>
    <w:rsid w:val="005740FE"/>
    <w:rsid w:val="005D135E"/>
    <w:rsid w:val="005D35FF"/>
    <w:rsid w:val="005D4361"/>
    <w:rsid w:val="005F7165"/>
    <w:rsid w:val="00617A5E"/>
    <w:rsid w:val="00621057"/>
    <w:rsid w:val="00633179"/>
    <w:rsid w:val="00635E92"/>
    <w:rsid w:val="00653103"/>
    <w:rsid w:val="006900A2"/>
    <w:rsid w:val="0069463E"/>
    <w:rsid w:val="006F3649"/>
    <w:rsid w:val="00704088"/>
    <w:rsid w:val="00717727"/>
    <w:rsid w:val="00724315"/>
    <w:rsid w:val="0072525E"/>
    <w:rsid w:val="00751D59"/>
    <w:rsid w:val="0076693D"/>
    <w:rsid w:val="00783A46"/>
    <w:rsid w:val="007868D4"/>
    <w:rsid w:val="007A09A4"/>
    <w:rsid w:val="007A3607"/>
    <w:rsid w:val="007B41AF"/>
    <w:rsid w:val="007B5691"/>
    <w:rsid w:val="007F3807"/>
    <w:rsid w:val="00805799"/>
    <w:rsid w:val="00811307"/>
    <w:rsid w:val="00816D86"/>
    <w:rsid w:val="00863459"/>
    <w:rsid w:val="00882EB5"/>
    <w:rsid w:val="00884DB3"/>
    <w:rsid w:val="00895C67"/>
    <w:rsid w:val="008A1163"/>
    <w:rsid w:val="008C239D"/>
    <w:rsid w:val="008F6772"/>
    <w:rsid w:val="00937888"/>
    <w:rsid w:val="00944FAB"/>
    <w:rsid w:val="00965892"/>
    <w:rsid w:val="009826EB"/>
    <w:rsid w:val="009B670F"/>
    <w:rsid w:val="009C71D4"/>
    <w:rsid w:val="009D076F"/>
    <w:rsid w:val="009F0CFD"/>
    <w:rsid w:val="00A1198E"/>
    <w:rsid w:val="00A20A94"/>
    <w:rsid w:val="00A53430"/>
    <w:rsid w:val="00A66811"/>
    <w:rsid w:val="00A8677D"/>
    <w:rsid w:val="00A967E1"/>
    <w:rsid w:val="00AA3E24"/>
    <w:rsid w:val="00AA43ED"/>
    <w:rsid w:val="00AC389C"/>
    <w:rsid w:val="00B03DB8"/>
    <w:rsid w:val="00B1206A"/>
    <w:rsid w:val="00B211E1"/>
    <w:rsid w:val="00B24639"/>
    <w:rsid w:val="00B45FAC"/>
    <w:rsid w:val="00B51E72"/>
    <w:rsid w:val="00B60C03"/>
    <w:rsid w:val="00B65391"/>
    <w:rsid w:val="00B66438"/>
    <w:rsid w:val="00BA0669"/>
    <w:rsid w:val="00BB3E43"/>
    <w:rsid w:val="00BC5FBE"/>
    <w:rsid w:val="00BD7894"/>
    <w:rsid w:val="00BE77D0"/>
    <w:rsid w:val="00C17893"/>
    <w:rsid w:val="00C21D8D"/>
    <w:rsid w:val="00C22F13"/>
    <w:rsid w:val="00C416E4"/>
    <w:rsid w:val="00C43248"/>
    <w:rsid w:val="00C758A8"/>
    <w:rsid w:val="00C77DFD"/>
    <w:rsid w:val="00C868AD"/>
    <w:rsid w:val="00C91C80"/>
    <w:rsid w:val="00CA3B48"/>
    <w:rsid w:val="00CB1A16"/>
    <w:rsid w:val="00CB7F90"/>
    <w:rsid w:val="00CC6056"/>
    <w:rsid w:val="00CD0601"/>
    <w:rsid w:val="00CD26F3"/>
    <w:rsid w:val="00D06356"/>
    <w:rsid w:val="00D2671A"/>
    <w:rsid w:val="00D31E3F"/>
    <w:rsid w:val="00D366D1"/>
    <w:rsid w:val="00D40997"/>
    <w:rsid w:val="00D52A9C"/>
    <w:rsid w:val="00D70B3C"/>
    <w:rsid w:val="00D73339"/>
    <w:rsid w:val="00D80991"/>
    <w:rsid w:val="00D815E9"/>
    <w:rsid w:val="00DD4443"/>
    <w:rsid w:val="00DE6878"/>
    <w:rsid w:val="00DF2C94"/>
    <w:rsid w:val="00E1022B"/>
    <w:rsid w:val="00E16417"/>
    <w:rsid w:val="00E33F15"/>
    <w:rsid w:val="00E51317"/>
    <w:rsid w:val="00E5410A"/>
    <w:rsid w:val="00E550D2"/>
    <w:rsid w:val="00E5721B"/>
    <w:rsid w:val="00E61D26"/>
    <w:rsid w:val="00E66956"/>
    <w:rsid w:val="00EA0D2F"/>
    <w:rsid w:val="00EB3763"/>
    <w:rsid w:val="00EC3A85"/>
    <w:rsid w:val="00ED0797"/>
    <w:rsid w:val="00ED204F"/>
    <w:rsid w:val="00ED6E33"/>
    <w:rsid w:val="00EE2A9B"/>
    <w:rsid w:val="00F1025D"/>
    <w:rsid w:val="00F11048"/>
    <w:rsid w:val="00F13FB0"/>
    <w:rsid w:val="00F30E4B"/>
    <w:rsid w:val="00F422CB"/>
    <w:rsid w:val="00F6172D"/>
    <w:rsid w:val="00F65CC7"/>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8</cp:revision>
  <cp:lastPrinted>2023-04-15T01:53:00Z</cp:lastPrinted>
  <dcterms:created xsi:type="dcterms:W3CDTF">2023-04-04T08:46:00Z</dcterms:created>
  <dcterms:modified xsi:type="dcterms:W3CDTF">2023-04-23T09:23:00Z</dcterms:modified>
</cp:coreProperties>
</file>